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F2" w:rsidRDefault="003969F2" w:rsidP="009D2ACA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Style w:val="a8"/>
          <w:rFonts w:eastAsiaTheme="majorEastAsia"/>
          <w:color w:val="555555"/>
          <w:sz w:val="27"/>
          <w:szCs w:val="27"/>
        </w:rPr>
        <w:t>Западно-Балтийское территориальное управление Федерального агентства по рыболовству объявляет о проведении открытого конкурса на замещение вакантных должностей федеральной государственной гражданской службы Российской Федерации:</w:t>
      </w:r>
    </w:p>
    <w:p w:rsidR="003969F2" w:rsidRDefault="003969F2" w:rsidP="009D2ACA">
      <w:pPr>
        <w:pStyle w:val="af4"/>
        <w:shd w:val="clear" w:color="auto" w:fill="FFFFFF"/>
        <w:spacing w:before="0" w:beforeAutospacing="0" w:after="0" w:afterAutospacing="0"/>
        <w:rPr>
          <w:rStyle w:val="a8"/>
          <w:rFonts w:eastAsiaTheme="majorEastAsia"/>
          <w:color w:val="555555"/>
          <w:sz w:val="27"/>
          <w:szCs w:val="27"/>
        </w:rPr>
      </w:pPr>
      <w:r>
        <w:rPr>
          <w:rStyle w:val="a8"/>
          <w:rFonts w:eastAsiaTheme="majorEastAsia"/>
          <w:color w:val="555555"/>
          <w:sz w:val="27"/>
          <w:szCs w:val="27"/>
        </w:rPr>
        <w:t>Перечень должностей на замещение вакантных должностей государственной гражданской службы Западно-Балтийского территориального управления Федерального агентства по рыболовству:</w:t>
      </w:r>
    </w:p>
    <w:p w:rsidR="00392820" w:rsidRDefault="00392820" w:rsidP="009D2ACA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</w:p>
    <w:p w:rsidR="00971D19" w:rsidRPr="00030CEE" w:rsidRDefault="003969F2" w:rsidP="009D2ACA">
      <w:pPr>
        <w:pStyle w:val="af4"/>
        <w:shd w:val="clear" w:color="auto" w:fill="FFFFFF"/>
        <w:spacing w:before="0" w:beforeAutospacing="0" w:after="0" w:afterAutospacing="0"/>
        <w:rPr>
          <w:rStyle w:val="a8"/>
          <w:rFonts w:eastAsiaTheme="majorEastAsia"/>
          <w:b w:val="0"/>
          <w:color w:val="555555"/>
        </w:rPr>
      </w:pPr>
      <w:r w:rsidRPr="00030CEE">
        <w:rPr>
          <w:rStyle w:val="a8"/>
          <w:rFonts w:eastAsiaTheme="majorEastAsia"/>
          <w:b w:val="0"/>
          <w:color w:val="555555"/>
        </w:rPr>
        <w:t xml:space="preserve">В </w:t>
      </w:r>
      <w:proofErr w:type="spellStart"/>
      <w:r w:rsidRPr="00030CEE">
        <w:rPr>
          <w:rStyle w:val="a8"/>
          <w:rFonts w:eastAsiaTheme="majorEastAsia"/>
          <w:b w:val="0"/>
          <w:color w:val="555555"/>
        </w:rPr>
        <w:t>Куршский</w:t>
      </w:r>
      <w:proofErr w:type="spellEnd"/>
      <w:r w:rsidRPr="00030CEE">
        <w:rPr>
          <w:rStyle w:val="a8"/>
          <w:rFonts w:eastAsiaTheme="majorEastAsia"/>
          <w:b w:val="0"/>
          <w:color w:val="555555"/>
        </w:rPr>
        <w:t xml:space="preserve"> межрайонный отдел государственного контроля, надзора и </w:t>
      </w:r>
      <w:proofErr w:type="gramStart"/>
      <w:r w:rsidRPr="00030CEE">
        <w:rPr>
          <w:rStyle w:val="a8"/>
          <w:rFonts w:eastAsiaTheme="majorEastAsia"/>
          <w:b w:val="0"/>
          <w:color w:val="555555"/>
        </w:rPr>
        <w:t>охраны</w:t>
      </w:r>
      <w:proofErr w:type="gramEnd"/>
      <w:r w:rsidRPr="00030CEE">
        <w:rPr>
          <w:rStyle w:val="a8"/>
          <w:rFonts w:eastAsiaTheme="majorEastAsia"/>
          <w:b w:val="0"/>
          <w:color w:val="555555"/>
        </w:rPr>
        <w:t xml:space="preserve"> водных биологических ресурсов и среды их обитания:</w:t>
      </w:r>
    </w:p>
    <w:p w:rsidR="003969F2" w:rsidRDefault="00971D19" w:rsidP="009D2ACA">
      <w:pPr>
        <w:pStyle w:val="af4"/>
        <w:shd w:val="clear" w:color="auto" w:fill="FFFFFF"/>
        <w:spacing w:before="0" w:beforeAutospacing="0" w:after="0" w:afterAutospacing="0"/>
        <w:rPr>
          <w:rStyle w:val="a8"/>
          <w:rFonts w:eastAsiaTheme="majorEastAsia"/>
          <w:b w:val="0"/>
          <w:color w:val="555555"/>
          <w:sz w:val="27"/>
          <w:szCs w:val="27"/>
        </w:rPr>
      </w:pPr>
      <w:r w:rsidRPr="00030CEE">
        <w:rPr>
          <w:rStyle w:val="a8"/>
          <w:rFonts w:eastAsiaTheme="majorEastAsia"/>
          <w:b w:val="0"/>
          <w:color w:val="555555"/>
        </w:rPr>
        <w:t>- старший государственный инспектор</w:t>
      </w:r>
      <w:r>
        <w:rPr>
          <w:rStyle w:val="a8"/>
          <w:rFonts w:eastAsiaTheme="majorEastAsia"/>
          <w:b w:val="0"/>
          <w:color w:val="555555"/>
          <w:sz w:val="27"/>
          <w:szCs w:val="27"/>
        </w:rPr>
        <w:t xml:space="preserve"> – 1;</w:t>
      </w:r>
      <w:r w:rsidR="003969F2" w:rsidRPr="003969F2">
        <w:rPr>
          <w:rFonts w:ascii="Arial" w:hAnsi="Arial" w:cs="Arial"/>
          <w:b/>
          <w:color w:val="555555"/>
          <w:sz w:val="20"/>
          <w:szCs w:val="20"/>
        </w:rPr>
        <w:br/>
      </w:r>
      <w:r w:rsidR="003969F2" w:rsidRPr="003969F2">
        <w:rPr>
          <w:rStyle w:val="a8"/>
          <w:rFonts w:eastAsiaTheme="majorEastAsia"/>
          <w:b w:val="0"/>
          <w:color w:val="555555"/>
          <w:sz w:val="27"/>
          <w:szCs w:val="27"/>
        </w:rPr>
        <w:t xml:space="preserve">- </w:t>
      </w:r>
      <w:r w:rsidR="003969F2">
        <w:rPr>
          <w:rStyle w:val="a8"/>
          <w:rFonts w:eastAsiaTheme="majorEastAsia"/>
          <w:b w:val="0"/>
          <w:color w:val="555555"/>
          <w:sz w:val="27"/>
          <w:szCs w:val="27"/>
        </w:rPr>
        <w:t>государственный инспектор</w:t>
      </w:r>
      <w:r w:rsidR="003969F2" w:rsidRPr="003969F2">
        <w:rPr>
          <w:rStyle w:val="a8"/>
          <w:rFonts w:eastAsiaTheme="majorEastAsia"/>
          <w:b w:val="0"/>
          <w:color w:val="555555"/>
          <w:sz w:val="27"/>
          <w:szCs w:val="27"/>
        </w:rPr>
        <w:t xml:space="preserve"> – 1</w:t>
      </w:r>
      <w:r>
        <w:rPr>
          <w:rStyle w:val="a8"/>
          <w:rFonts w:eastAsiaTheme="majorEastAsia"/>
          <w:b w:val="0"/>
          <w:color w:val="555555"/>
          <w:sz w:val="27"/>
          <w:szCs w:val="27"/>
        </w:rPr>
        <w:t>.</w:t>
      </w:r>
    </w:p>
    <w:p w:rsidR="009D2ACA" w:rsidRPr="009D2ACA" w:rsidRDefault="009D2ACA" w:rsidP="009D2ACA">
      <w:pPr>
        <w:pStyle w:val="af4"/>
        <w:shd w:val="clear" w:color="auto" w:fill="FFFFFF"/>
        <w:spacing w:before="0" w:beforeAutospacing="0" w:after="0" w:afterAutospacing="0"/>
        <w:rPr>
          <w:rStyle w:val="a8"/>
          <w:rFonts w:eastAsiaTheme="majorEastAsia"/>
          <w:b w:val="0"/>
          <w:color w:val="555555"/>
        </w:rPr>
      </w:pPr>
      <w:r w:rsidRPr="009D2ACA">
        <w:t xml:space="preserve">В </w:t>
      </w:r>
      <w:r>
        <w:t>о</w:t>
      </w:r>
      <w:r w:rsidRPr="009D2ACA">
        <w:t xml:space="preserve">тдел организации и оперативного контроля, надзора в области рыболовства и сохранения </w:t>
      </w:r>
      <w:proofErr w:type="gramStart"/>
      <w:r w:rsidRPr="009D2ACA">
        <w:t>водных</w:t>
      </w:r>
      <w:proofErr w:type="gramEnd"/>
      <w:r w:rsidRPr="009D2ACA">
        <w:t xml:space="preserve"> биологических ресурсов</w:t>
      </w:r>
      <w:r>
        <w:t>:</w:t>
      </w:r>
    </w:p>
    <w:p w:rsidR="003969F2" w:rsidRDefault="009D2ACA" w:rsidP="009D2ACA">
      <w:pPr>
        <w:pStyle w:val="af4"/>
        <w:shd w:val="clear" w:color="auto" w:fill="FFFFFF"/>
        <w:spacing w:before="0" w:beforeAutospacing="0" w:after="0" w:afterAutospacing="0"/>
        <w:rPr>
          <w:rStyle w:val="a8"/>
          <w:rFonts w:eastAsiaTheme="majorEastAsia"/>
          <w:b w:val="0"/>
          <w:color w:val="555555"/>
          <w:sz w:val="27"/>
          <w:szCs w:val="27"/>
        </w:rPr>
      </w:pPr>
      <w:r w:rsidRPr="003969F2">
        <w:rPr>
          <w:rStyle w:val="a8"/>
          <w:rFonts w:eastAsiaTheme="majorEastAsia"/>
          <w:b w:val="0"/>
          <w:color w:val="555555"/>
          <w:sz w:val="27"/>
          <w:szCs w:val="27"/>
        </w:rPr>
        <w:t xml:space="preserve">- </w:t>
      </w:r>
      <w:r>
        <w:rPr>
          <w:rStyle w:val="a8"/>
          <w:rFonts w:eastAsiaTheme="majorEastAsia"/>
          <w:b w:val="0"/>
          <w:color w:val="555555"/>
          <w:sz w:val="27"/>
          <w:szCs w:val="27"/>
        </w:rPr>
        <w:t>государственный инспектор</w:t>
      </w:r>
      <w:r w:rsidRPr="003969F2">
        <w:rPr>
          <w:rStyle w:val="a8"/>
          <w:rFonts w:eastAsiaTheme="majorEastAsia"/>
          <w:b w:val="0"/>
          <w:color w:val="555555"/>
          <w:sz w:val="27"/>
          <w:szCs w:val="27"/>
        </w:rPr>
        <w:t xml:space="preserve"> – 1</w:t>
      </w:r>
      <w:r>
        <w:rPr>
          <w:rStyle w:val="a8"/>
          <w:rFonts w:eastAsiaTheme="majorEastAsia"/>
          <w:b w:val="0"/>
          <w:color w:val="555555"/>
          <w:sz w:val="27"/>
          <w:szCs w:val="27"/>
        </w:rPr>
        <w:t>.</w:t>
      </w:r>
    </w:p>
    <w:p w:rsidR="000F7D6E" w:rsidRPr="009D2ACA" w:rsidRDefault="000F7D6E" w:rsidP="009D2ACA">
      <w:pPr>
        <w:pStyle w:val="af4"/>
        <w:shd w:val="clear" w:color="auto" w:fill="FFFFFF"/>
        <w:spacing w:before="0" w:beforeAutospacing="0" w:after="0" w:afterAutospacing="0"/>
        <w:rPr>
          <w:rFonts w:eastAsiaTheme="majorEastAsia"/>
          <w:bCs/>
          <w:color w:val="555555"/>
          <w:sz w:val="27"/>
          <w:szCs w:val="27"/>
        </w:rPr>
      </w:pPr>
    </w:p>
    <w:p w:rsidR="003969F2" w:rsidRDefault="003969F2" w:rsidP="003969F2">
      <w:pPr>
        <w:pStyle w:val="af4"/>
        <w:shd w:val="clear" w:color="auto" w:fill="FFFFFF"/>
        <w:spacing w:before="0" w:beforeAutospacing="0" w:after="0" w:afterAutospacing="0"/>
        <w:jc w:val="both"/>
        <w:rPr>
          <w:rStyle w:val="a8"/>
          <w:rFonts w:eastAsiaTheme="majorEastAsia"/>
          <w:color w:val="555555"/>
          <w:sz w:val="27"/>
          <w:szCs w:val="27"/>
        </w:rPr>
      </w:pPr>
      <w:proofErr w:type="gramStart"/>
      <w:r>
        <w:rPr>
          <w:rStyle w:val="a8"/>
          <w:rFonts w:eastAsiaTheme="majorEastAsia"/>
          <w:color w:val="555555"/>
          <w:sz w:val="27"/>
          <w:szCs w:val="27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3969F2" w:rsidRDefault="003969F2" w:rsidP="003969F2">
      <w:pPr>
        <w:pStyle w:val="af4"/>
        <w:shd w:val="clear" w:color="auto" w:fill="FFFFFF"/>
        <w:spacing w:before="0" w:beforeAutospacing="0" w:after="0" w:afterAutospacing="0"/>
        <w:jc w:val="both"/>
        <w:rPr>
          <w:rStyle w:val="a8"/>
          <w:rFonts w:eastAsiaTheme="majorEastAsia"/>
          <w:color w:val="555555"/>
          <w:sz w:val="27"/>
          <w:szCs w:val="27"/>
        </w:rPr>
      </w:pPr>
    </w:p>
    <w:p w:rsidR="003969F2" w:rsidRDefault="003969F2" w:rsidP="003969F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156CD9">
        <w:rPr>
          <w:rFonts w:eastAsia="Times New Roman" w:cs="Times New Roman"/>
          <w:b/>
          <w:bCs/>
          <w:sz w:val="24"/>
          <w:szCs w:val="24"/>
          <w:lang w:eastAsia="ru-RU"/>
        </w:rPr>
        <w:t>Квалификационные</w:t>
      </w:r>
      <w:proofErr w:type="spellEnd"/>
      <w:r w:rsidRPr="00156CD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6CD9">
        <w:rPr>
          <w:rFonts w:eastAsia="Times New Roman" w:cs="Times New Roman"/>
          <w:b/>
          <w:bCs/>
          <w:sz w:val="24"/>
          <w:szCs w:val="24"/>
          <w:lang w:eastAsia="ru-RU"/>
        </w:rPr>
        <w:t>требования</w:t>
      </w:r>
      <w:proofErr w:type="spellEnd"/>
      <w:r w:rsidRPr="00156CD9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9D2ACA" w:rsidRPr="009D2ACA" w:rsidRDefault="009D2ACA" w:rsidP="003969F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ru-RU" w:eastAsia="ru-RU"/>
        </w:rPr>
      </w:pPr>
    </w:p>
    <w:p w:rsidR="003969F2" w:rsidRPr="003969F2" w:rsidRDefault="003969F2" w:rsidP="003969F2">
      <w:pPr>
        <w:numPr>
          <w:ilvl w:val="0"/>
          <w:numId w:val="1"/>
        </w:numPr>
        <w:spacing w:after="0" w:line="240" w:lineRule="auto"/>
        <w:ind w:left="0" w:hanging="135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3969F2">
        <w:rPr>
          <w:rFonts w:eastAsia="Times New Roman" w:cs="Times New Roman"/>
          <w:b/>
          <w:sz w:val="24"/>
          <w:szCs w:val="24"/>
          <w:lang w:val="ru-RU" w:eastAsia="ru-RU"/>
        </w:rPr>
        <w:t>Знания:</w:t>
      </w:r>
      <w:r w:rsidR="009D2ACA">
        <w:rPr>
          <w:rFonts w:eastAsia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3969F2">
        <w:rPr>
          <w:rFonts w:eastAsia="Times New Roman" w:cs="Times New Roman"/>
          <w:sz w:val="24"/>
          <w:szCs w:val="24"/>
          <w:lang w:val="ru-RU" w:eastAsia="ru-RU"/>
        </w:rPr>
        <w:t xml:space="preserve">Конституции Российской Федерации, федеральных конституционных законов, Федерального закона от 27.07.2004 года </w:t>
      </w:r>
      <w:r w:rsidRPr="00156CD9">
        <w:rPr>
          <w:rFonts w:eastAsia="Times New Roman" w:cs="Times New Roman"/>
          <w:sz w:val="24"/>
          <w:szCs w:val="24"/>
          <w:lang w:eastAsia="ru-RU"/>
        </w:rPr>
        <w:t>N</w:t>
      </w:r>
      <w:r w:rsidRPr="003969F2">
        <w:rPr>
          <w:rFonts w:eastAsia="Times New Roman" w:cs="Times New Roman"/>
          <w:sz w:val="24"/>
          <w:szCs w:val="24"/>
          <w:lang w:val="ru-RU" w:eastAsia="ru-RU"/>
        </w:rPr>
        <w:t xml:space="preserve"> 79-ФЗ "О государственной гражданской службе Российской Федерации", Федерального закона от 20.12.2004 года №166-ФЗ</w:t>
      </w:r>
      <w:r w:rsidR="009D2ACA">
        <w:rPr>
          <w:rFonts w:eastAsia="Times New Roman" w:cs="Times New Roman"/>
          <w:sz w:val="24"/>
          <w:szCs w:val="24"/>
          <w:lang w:val="ru-RU" w:eastAsia="ru-RU"/>
        </w:rPr>
        <w:t xml:space="preserve">                        </w:t>
      </w:r>
      <w:r w:rsidRPr="003969F2">
        <w:rPr>
          <w:rFonts w:eastAsia="Times New Roman" w:cs="Times New Roman"/>
          <w:sz w:val="24"/>
          <w:szCs w:val="24"/>
          <w:lang w:val="ru-RU" w:eastAsia="ru-RU"/>
        </w:rPr>
        <w:t>«О рыболовстве и сохранении водных биологических ресурсов» и иных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отдела, структуры и полномочий органов государственной власти и местного</w:t>
      </w:r>
      <w:proofErr w:type="gramEnd"/>
      <w:r w:rsidRPr="003969F2">
        <w:rPr>
          <w:rFonts w:eastAsia="Times New Roman" w:cs="Times New Roman"/>
          <w:sz w:val="24"/>
          <w:szCs w:val="24"/>
          <w:lang w:val="ru-RU" w:eastAsia="ru-RU"/>
        </w:rPr>
        <w:t xml:space="preserve"> самоуправления, основ организации прохождения государственной гражданской службы, порядка работы со служебной информацией, форм и методов работы</w:t>
      </w:r>
      <w:r w:rsidR="000F7D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3969F2">
        <w:rPr>
          <w:rFonts w:eastAsia="Times New Roman" w:cs="Times New Roman"/>
          <w:sz w:val="24"/>
          <w:szCs w:val="24"/>
          <w:lang w:val="ru-RU" w:eastAsia="ru-RU"/>
        </w:rPr>
        <w:t xml:space="preserve">с применением автоматизированных средств управления, правил деловой этики, основ делопроизводства. </w:t>
      </w:r>
    </w:p>
    <w:p w:rsidR="003969F2" w:rsidRPr="003969F2" w:rsidRDefault="003969F2" w:rsidP="003969F2">
      <w:pPr>
        <w:spacing w:after="0" w:line="240" w:lineRule="auto"/>
        <w:ind w:left="225"/>
        <w:jc w:val="both"/>
        <w:textAlignment w:val="center"/>
        <w:rPr>
          <w:rFonts w:eastAsia="Times New Roman" w:cs="Times New Roman"/>
          <w:sz w:val="10"/>
          <w:szCs w:val="10"/>
          <w:lang w:val="ru-RU" w:eastAsia="ru-RU"/>
        </w:rPr>
      </w:pPr>
    </w:p>
    <w:p w:rsidR="003969F2" w:rsidRPr="003969F2" w:rsidRDefault="003969F2" w:rsidP="003969F2">
      <w:pPr>
        <w:numPr>
          <w:ilvl w:val="0"/>
          <w:numId w:val="1"/>
        </w:numPr>
        <w:spacing w:after="0" w:line="240" w:lineRule="auto"/>
        <w:ind w:left="225"/>
        <w:jc w:val="both"/>
        <w:textAlignment w:val="center"/>
        <w:rPr>
          <w:rFonts w:eastAsia="Times New Roman" w:cs="Times New Roman"/>
          <w:b/>
          <w:sz w:val="24"/>
          <w:szCs w:val="24"/>
          <w:lang w:val="ru-RU" w:eastAsia="ru-RU"/>
        </w:rPr>
      </w:pPr>
      <w:r w:rsidRPr="003969F2">
        <w:rPr>
          <w:rFonts w:eastAsia="Times New Roman" w:cs="Times New Roman"/>
          <w:b/>
          <w:sz w:val="24"/>
          <w:szCs w:val="24"/>
          <w:lang w:val="ru-RU" w:eastAsia="ru-RU"/>
        </w:rPr>
        <w:t>Требования к образованию и стажу работы:</w:t>
      </w:r>
    </w:p>
    <w:p w:rsidR="003969F2" w:rsidRDefault="003969F2" w:rsidP="003969F2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0"/>
          <w:szCs w:val="20"/>
        </w:rPr>
      </w:pPr>
    </w:p>
    <w:p w:rsidR="008B01F8" w:rsidRPr="008B01F8" w:rsidRDefault="008B01F8" w:rsidP="008B01F8">
      <w:p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- высшее профессиональное образование</w:t>
      </w:r>
    </w:p>
    <w:p w:rsidR="008B01F8" w:rsidRPr="008B01F8" w:rsidRDefault="008B01F8" w:rsidP="008B01F8">
      <w:pPr>
        <w:spacing w:after="0" w:line="240" w:lineRule="auto"/>
        <w:ind w:left="225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</w:p>
    <w:p w:rsidR="008B01F8" w:rsidRPr="008B01F8" w:rsidRDefault="008B01F8" w:rsidP="008B01F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b/>
          <w:sz w:val="24"/>
          <w:szCs w:val="24"/>
          <w:lang w:val="ru-RU" w:eastAsia="ru-RU"/>
        </w:rPr>
        <w:t>Квалификационные требования:</w:t>
      </w:r>
      <w:r>
        <w:rPr>
          <w:rFonts w:eastAsia="Times New Roman" w:cs="Times New Roman"/>
          <w:b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color w:val="000000"/>
          <w:sz w:val="24"/>
          <w:szCs w:val="24"/>
          <w:lang w:val="ru-RU" w:eastAsia="ru-RU"/>
        </w:rPr>
        <w:t>для должности</w:t>
      </w:r>
      <w:r w:rsidR="00B029C4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старшего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государственного инспектора</w:t>
      </w:r>
      <w:r w:rsidR="00B029C4">
        <w:rPr>
          <w:rFonts w:eastAsia="Times New Roman" w:cs="Times New Roman"/>
          <w:sz w:val="24"/>
          <w:szCs w:val="24"/>
          <w:lang w:val="ru-RU" w:eastAsia="ru-RU"/>
        </w:rPr>
        <w:t xml:space="preserve"> и </w:t>
      </w:r>
      <w:r w:rsidR="00B029C4" w:rsidRPr="008B01F8">
        <w:rPr>
          <w:rFonts w:eastAsia="Times New Roman" w:cs="Times New Roman"/>
          <w:sz w:val="24"/>
          <w:szCs w:val="24"/>
          <w:lang w:val="ru-RU" w:eastAsia="ru-RU"/>
        </w:rPr>
        <w:t>государственного инспектора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требования к стажу устанавливаются в соответствии с Указом Президента Российской Федерации от 16.01.2017 № 16 «О квалификационных требованиях к стажу государственной гражданской службы или стажу работы по специальности, направлению подготовки, </w:t>
      </w:r>
      <w:proofErr w:type="gramStart"/>
      <w:r w:rsidRPr="008B01F8">
        <w:rPr>
          <w:rFonts w:eastAsia="Times New Roman" w:cs="Times New Roman"/>
          <w:color w:val="000000"/>
          <w:sz w:val="24"/>
          <w:szCs w:val="24"/>
          <w:lang w:val="ru-RU" w:eastAsia="ru-RU"/>
        </w:rPr>
        <w:t>который</w:t>
      </w:r>
      <w:proofErr w:type="gramEnd"/>
      <w:r w:rsidRPr="008B01F8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необходим для замещения должностей федеральной государственной гражданской службы».</w:t>
      </w:r>
    </w:p>
    <w:p w:rsidR="008B01F8" w:rsidRPr="008B01F8" w:rsidRDefault="008B01F8" w:rsidP="008B01F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b/>
          <w:sz w:val="24"/>
          <w:szCs w:val="24"/>
          <w:lang w:val="ru-RU" w:eastAsia="ru-RU"/>
        </w:rPr>
        <w:t>Знания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: государственного языка Российской Федерации (русского языка);</w:t>
      </w:r>
      <w:r w:rsidRPr="00156CD9">
        <w:rPr>
          <w:rFonts w:eastAsia="Times New Roman" w:cs="Times New Roman"/>
          <w:sz w:val="24"/>
          <w:szCs w:val="24"/>
          <w:lang w:eastAsia="ru-RU"/>
        </w:rPr>
        <w:t> 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основ Конституции Российской Федерации, Федерального закона от 27.05.2003 № 58-ФЗ 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Федерального закона от 25.12.2008 № 273-ФЗ «О противодействии коррупции»;</w:t>
      </w:r>
      <w:r w:rsidRPr="008B01F8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указов </w:t>
      </w:r>
      <w:r w:rsidRPr="008B01F8">
        <w:rPr>
          <w:rFonts w:eastAsia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Президента Российской Федерации, постановлений Правительства Российской Федерации; методов применения </w:t>
      </w:r>
      <w:r w:rsidRPr="008B01F8">
        <w:rPr>
          <w:rFonts w:eastAsia="Times New Roman" w:cs="Times New Roman"/>
          <w:color w:val="000000"/>
          <w:spacing w:val="3"/>
          <w:sz w:val="24"/>
          <w:szCs w:val="24"/>
          <w:lang w:val="ru-RU" w:eastAsia="ru-RU"/>
        </w:rPr>
        <w:t>информационно-коммуникационных технологий в государственных органах, включая использование межведомственного документооборота;</w:t>
      </w:r>
      <w:r w:rsidRPr="008B01F8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общих вопросов в области обеспечения информационной безопасности; норм служебной, профессиональной этики и общих принципов служебного поведения государственных гражданских служащих; правил и норм охраны труда, технической безопасности и противопожарной защиты.</w:t>
      </w:r>
    </w:p>
    <w:p w:rsidR="008B01F8" w:rsidRPr="008B01F8" w:rsidRDefault="008B01F8" w:rsidP="008B01F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b/>
          <w:sz w:val="24"/>
          <w:szCs w:val="24"/>
          <w:lang w:val="ru-RU" w:eastAsia="ru-RU"/>
        </w:rPr>
        <w:t xml:space="preserve">Умения: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мыслить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системно; планировать, рационально использовать служебное время и достигать результата; управлять изменениями; коммуникативные умения. </w:t>
      </w:r>
    </w:p>
    <w:p w:rsidR="008B01F8" w:rsidRPr="008B01F8" w:rsidRDefault="008B01F8" w:rsidP="008B01F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b/>
          <w:sz w:val="24"/>
          <w:szCs w:val="24"/>
          <w:shd w:val="clear" w:color="auto" w:fill="FFFFFF"/>
          <w:lang w:val="ru-RU" w:eastAsia="ru-RU"/>
        </w:rPr>
        <w:t>Должностные обязанности:</w:t>
      </w:r>
      <w:r>
        <w:rPr>
          <w:rFonts w:eastAsia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гражданский служащий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обязан: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Исполнять обязанности государственного гражданского служащего, установленные статьей 15 Федерального закона от 27.07.2004 № 79-ФЗ «О государственной гражданской службе Российской Федерации».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Соблюдать ограничения, связанные с государственной гражданской службой, установленные статьей 16 Федерального закона от 27.07.2004 № 79-ФЗ «О государственной гражданской службе Российской Федерации».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Не нарушать запреты, связанные с государственной гражданской службой, установленные статьей 17 Федерального закона от 27.07.2004 № 79-ФЗ «О государственной гражданской службе Российской Федерации».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Соблюдать требования к служебному поведению государственного гражданского служащего, установленные статьей 18 Федерального закона от 27.07.2004 № 79-ФЗ «О государственной гражданской службе Российской Федерации».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Соблюдать требования Федерального закона от 25.12.2008 № 273-ФЗ «О противодействии коррупции».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Участвовать в разработке технического, экономического организационного и правового механизмов реализации государственной политики в установленной Управлению сфере деятельности.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Вносить руководству Управления предложения по установлению оптимальных путей и методов реализации служебных задач в рамках своей компетенции.</w:t>
      </w:r>
    </w:p>
    <w:p w:rsidR="008B01F8" w:rsidRPr="008B01F8" w:rsidRDefault="008B01F8" w:rsidP="008B01F8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gramStart"/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 поручению руководителя Управления: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Управление;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рассматривать устные и (или) письменные обращения граждан, юридических лиц в части своей компетенции в установленные действующим законодательством сроки;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своевременно подготавливать сведения по запросам контролирующих ведомств, налоговых органов, прокуратуры и др. в установленной отделу сфере деятельности;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г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отовить проекты нормативных документов в сфере компетенции отдела.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В целях реализации возложенных на отдел задач и функций и в </w:t>
      </w: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соответствии с приказами, заданиями, распоряжениями, указаниями и поручениями начальника отдела,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его заместителя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или иного должностного лица, замещающего начальника отдела</w:t>
      </w: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и </w:t>
      </w:r>
      <w:proofErr w:type="gramStart"/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руководства Управления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осуществлять федеральный государственный контроль (надзор) в области рыболовства и сохранения водных биоресурсов на основании Положения об осуществлении федерального государственного контроля (надзора) в области рыболовства и сохранения водных биоресурсов, утвержденного постановлением Правительства Российской Федерации от 25.12.2012 № 1394, а также </w:t>
      </w: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контроль и надзор за:</w:t>
      </w:r>
      <w:r w:rsidR="009D2ACA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исполнением органами государственной власти Российской Федерации, субъектов Российской Федерации, органами местного самоуправления, их должностными лицами, юридическими</w:t>
      </w:r>
      <w:proofErr w:type="gramEnd"/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лицами и гражданами действующего законодательства в области рыболовства и сохранения водных биоресурсов в сфере компетенции отдела;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соблюдением юридическими лицами и гражданами правил промышленного, любительского и спортивного рыболовства, рыболовства в научно-исследовательских и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>контрольных целях, в целях рыбоводства и акклиматизации, в учебно-просветительских целях;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соответствием вылова (добычи) водных биоресурсов выделенным объемам квот и  </w:t>
      </w:r>
      <w:proofErr w:type="spellStart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общедопустимым</w:t>
      </w:r>
      <w:proofErr w:type="spellEnd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уловам (ОДУ)</w:t>
      </w:r>
      <w:proofErr w:type="gramStart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;с</w:t>
      </w:r>
      <w:proofErr w:type="gramEnd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облюдением условий, выданных лицензий (разрешений) на проведение работ в сфере компетенции отдела;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соблюдением установленных сроков промысла, добычи и других ограничений по периодам, районам и участкам лова;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использованием рыбопромысловых участков и соблюдением договоров об их закреплении;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выполнением юридическими лицами и гражданами условий согласования проектных решений  по производству работ на водных </w:t>
      </w:r>
      <w:proofErr w:type="gramStart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объектах</w:t>
      </w:r>
      <w:proofErr w:type="gramEnd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;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соблюдением и исполнением государственными служащими отдела требований законодательства Российской Федерации в закрепленной за отделом сфере деятельности;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выполнением юридическими лицами и гражданами обязательных требований законодательства Российской Федерации при комплексном использовании водных объектов </w:t>
      </w:r>
      <w:proofErr w:type="spellStart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рыбохозяйственного</w:t>
      </w:r>
      <w:proofErr w:type="spellEnd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значения, в том числе при планировании и проведении различных видов хозяйственной и иной деятельности;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воспроизводством, акклиматизацией и переселением водных биоресурсов, их содержанием и разведением в </w:t>
      </w:r>
      <w:proofErr w:type="spellStart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полувольных</w:t>
      </w:r>
      <w:proofErr w:type="spellEnd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условиях и искусственно созданной среде обитания;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выполнением мероприятий, предусмотренных федеральными целевыми программами, в сфере охраны, воспроизводства и использования водных биоресурсов и среды их обитания. 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Разрабатывать и вносить предложения по управлению и рациональному использованию  водных биоресурсов.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Участвовать в подготовке проектов нормативных документов в сфере компетенции отдела.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По поручению руководства Управления и начальника отдела, его заместителя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или иного должностного лица, замещающего начальника отдела, участвовать в составлении и реализации планов совместных мероприятий в сфере государственного контроля, надзора и охраны водных биоресурсов с органами исполнительной власти, в совещаниях, семинарах и иных мероприятиях по вопросам компетенции отдела.</w:t>
      </w:r>
    </w:p>
    <w:p w:rsidR="008B01F8" w:rsidRPr="008B01F8" w:rsidRDefault="008B01F8" w:rsidP="008B01F8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Участвовать в</w:t>
      </w:r>
      <w:proofErr w:type="gramStart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:о</w:t>
      </w:r>
      <w:proofErr w:type="gramEnd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существлении мероприятий по предупреждению, выявлению и пресечению нарушений законодательства в сфере охраны, воспроизводства и пользования водных биоресурсов и среды их обитания, проведении среди населения профилактической и разъяснительной работы;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сборе, обобщении и анализе информации по результатам контроля, надзора и охраны водных биоресурсов в сфере компетенции отдела, представлении указанной информации руководству отдела и Управления в установленные сроки по установленной форме;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ведении реестров служебной документации в установленной отделу сфере деятельности;</w:t>
      </w:r>
      <w:r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ведении учета выявленных административных правонарушений и представлении сведений по установленным формам отчетности;</w:t>
      </w:r>
      <w:proofErr w:type="gramEnd"/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подготовке сведений по запросам контролирующих ведомств, налоговых органов, прокуратуры и др. в установленной отделу сфере деятельности; подготовке проектов организационно-распорядительных документов (приказов, распоряжений, инструкций и др.) в установленной отделу сфере деятельности;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формировании перечня мероприятий для включения в план работы отдела и Управления;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подготовке отчетов и сведений об итогах работы отдела.</w:t>
      </w:r>
    </w:p>
    <w:p w:rsidR="008B01F8" w:rsidRPr="008B01F8" w:rsidRDefault="008B01F8" w:rsidP="008B01F8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8B01F8">
        <w:rPr>
          <w:rFonts w:eastAsia="Times New Roman" w:cs="Times New Roman"/>
          <w:sz w:val="24"/>
          <w:szCs w:val="24"/>
          <w:lang w:val="ru-RU" w:eastAsia="ru-RU"/>
        </w:rPr>
        <w:t>Знать и грамотно применять на практике законодательные и нормативные правовые акты Российской Федерации в области рыболовства, сохранения водных биоресурсов и среды их обитания, приказы, распоряжения и инструкции Федерального агентства по рыболовству и Управления по вопросам контроля, надзора, охраны воспроизводства водных биоресурсов и среды их обитания, регулирования рыболовства в сфере компетенции отдела.</w:t>
      </w:r>
      <w:proofErr w:type="gramEnd"/>
    </w:p>
    <w:p w:rsidR="008B01F8" w:rsidRPr="008B01F8" w:rsidRDefault="008B01F8" w:rsidP="008B01F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ab/>
        <w:t xml:space="preserve">Знать состав и  режим подконтрольных водных объектов, состояние водных биоресурсов, условия их воспроизводства, места нереста и зимние залегания, характер рыболовства, применяемые способы и орудия лова, наличие факторов, влияющих на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lastRenderedPageBreak/>
        <w:t>режим водных объектов, а также располагать иными данными, необходимыми для выполнения своих служебных обязанностей.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При нахождении в рыбоохранных рейдах по требованию должностных лиц</w:t>
      </w:r>
      <w:r w:rsidRPr="008B01F8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оперативного отдела государственного контроля, надзора и охраны водных биоресурсов предъявлять для проверки документы, материалы, водные биоресурсы, орудия и предметы совершения административного правонарушения, изъятые в ходе проведения рыбоохранного рейда.</w:t>
      </w:r>
    </w:p>
    <w:p w:rsidR="008B01F8" w:rsidRPr="008B01F8" w:rsidRDefault="008B01F8" w:rsidP="008B01F8">
      <w:pPr>
        <w:tabs>
          <w:tab w:val="left" w:pos="851"/>
          <w:tab w:val="left" w:pos="241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Качественно и грамотно составлять протоколы об административных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правонарушениях, рассматривать дела об административных правонарушениях и  выносить по ним постановления.</w:t>
      </w:r>
    </w:p>
    <w:p w:rsidR="008B01F8" w:rsidRPr="008B01F8" w:rsidRDefault="008B01F8" w:rsidP="008B01F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ab/>
        <w:t>Соблюдать установленные требования по учету, хранению и применению служебного огнестрельного оружия и специальных средств.</w:t>
      </w:r>
    </w:p>
    <w:p w:rsidR="008B01F8" w:rsidRPr="008B01F8" w:rsidRDefault="008B01F8" w:rsidP="008B01F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ab/>
        <w:t>Применять предусмотренные законодательством меры предупредительного и профилактического характера, направленные на недопущение и (или) ликвидацию последствий, вызванных нарушениями юридическими лицами и гражданами обязательных требований в сфере компетенции отдела, с целью недопущения и пресечения нарушений законодательства Российской Федерации в установленной отделу сфере деятельности.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Вести строгий учет и обеспечивать сохранность бланков протоколов об административных правонарушениях.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Обеспечивать сохранность и своевременную сдачу изъятых у нарушителей орудий лова, транспортных и </w:t>
      </w:r>
      <w:proofErr w:type="spellStart"/>
      <w:r w:rsidRPr="008B01F8">
        <w:rPr>
          <w:rFonts w:eastAsia="Times New Roman" w:cs="Times New Roman"/>
          <w:sz w:val="24"/>
          <w:szCs w:val="24"/>
          <w:lang w:val="ru-RU" w:eastAsia="ru-RU"/>
        </w:rPr>
        <w:t>плавсредств</w:t>
      </w:r>
      <w:proofErr w:type="spellEnd"/>
      <w:r w:rsidRPr="008B01F8">
        <w:rPr>
          <w:rFonts w:eastAsia="Times New Roman" w:cs="Times New Roman"/>
          <w:sz w:val="24"/>
          <w:szCs w:val="24"/>
          <w:lang w:val="ru-RU" w:eastAsia="ru-RU"/>
        </w:rPr>
        <w:t>, водных биоресурсов, других предметов, имеющих отношение к незаконной добыче (вылову) водных биоресурсов.</w:t>
      </w:r>
    </w:p>
    <w:p w:rsidR="008B01F8" w:rsidRPr="008B01F8" w:rsidRDefault="008B01F8" w:rsidP="008B01F8">
      <w:pPr>
        <w:tabs>
          <w:tab w:val="left" w:pos="851"/>
          <w:tab w:val="left" w:pos="241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Привлекать к административной ответственности лиц, нарушивших законодательство Российской Федерации в области рыболовства и сохранения водных биоресурсов в соответствии с Кодексом Российской Федерации об административных правонарушениях, а также требовать и получать от указанных лиц объяснения по поводу нарушения ими законодательства в области рыболовства и сохранения водных биоресурсов в сфере компетенции отдела.</w:t>
      </w:r>
    </w:p>
    <w:p w:rsidR="008B01F8" w:rsidRPr="008B01F8" w:rsidRDefault="008B01F8" w:rsidP="008B01F8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8B01F8">
        <w:rPr>
          <w:rFonts w:eastAsia="Times New Roman" w:cs="Times New Roman"/>
          <w:sz w:val="24"/>
          <w:szCs w:val="24"/>
          <w:lang w:val="ru-RU" w:eastAsia="ru-RU"/>
        </w:rPr>
        <w:t>В установленном порядке осуществлять подготовку запросов в структурные подразделения Управления, подведомственные Федеральному агентству по рыболовству организации, расположенные в зоне ответственности Управления, федеральные органы исполнительной власти и их территориальные органы, органы исполнительной власти субъектов Российской Федерации и органы местного самоуправления, а также юридическим лицам, индивидуальным предпринимателям и физическим лицам, необходимых для принятия решений в установленной отделу сфере деятельности.</w:t>
      </w:r>
      <w:proofErr w:type="gramEnd"/>
    </w:p>
    <w:p w:rsidR="008B01F8" w:rsidRPr="008B01F8" w:rsidRDefault="008B01F8" w:rsidP="008B01F8">
      <w:pPr>
        <w:tabs>
          <w:tab w:val="left" w:pos="0"/>
          <w:tab w:val="left" w:pos="851"/>
          <w:tab w:val="left" w:pos="1440"/>
          <w:tab w:val="left" w:pos="241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Оформлять и подписывать служебные документы в пределах своей компетенции, качественно и своевременно оформлять служебную документацию по направлению деятельности отдела. 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При назначении старшим (ответственным) группы (комиссии) осуществлять руководство этой группой (комиссией) по выполнению поставленных перед ней задач.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Соблюдать при исполнении служебных обязанностей права и законные интересы граждан и организаций.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Проявлять корректность в обращении с гражданами, не допускать конфликтных ситуаций, способных нанести ущерб репутации или авторитету Управления.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Соблюдать требования техники безопасности при использовании служебных транспортных и </w:t>
      </w:r>
      <w:proofErr w:type="spellStart"/>
      <w:r w:rsidRPr="008B01F8">
        <w:rPr>
          <w:rFonts w:eastAsia="Times New Roman" w:cs="Times New Roman"/>
          <w:sz w:val="24"/>
          <w:szCs w:val="24"/>
          <w:lang w:val="ru-RU" w:eastAsia="ru-RU"/>
        </w:rPr>
        <w:t>плавсредств</w:t>
      </w:r>
      <w:proofErr w:type="spellEnd"/>
      <w:r w:rsidRPr="008B01F8">
        <w:rPr>
          <w:rFonts w:eastAsia="Times New Roman" w:cs="Times New Roman"/>
          <w:sz w:val="24"/>
          <w:szCs w:val="24"/>
          <w:lang w:val="ru-RU" w:eastAsia="ru-RU"/>
        </w:rPr>
        <w:t>, правил пожарной безопасности и контролировать их соблюдение сотрудниками отдела.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При исполнении служебных обязанностей находиться  в форменной одежде, а при направлении в рейды (служебные командировки) – в специальной одежде.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lastRenderedPageBreak/>
        <w:t>При убытии в отпуск либо нахождении в длительных (более пяти суток) днях отдыха сдавать служебное удостоверение и жетон рыбоохраны начальнику отдела, его заместителю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или иному должностному лицу, замещающему начальника отдела.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Незамедлительно сообщать начальнику отдела, а в его отсутствие – заместителю начальника отдела или иному должностному лицу, замещающему начальника отдела, обо всех случаях невыхода на работу (в том числе и по причине временной нетрудоспособности) и иных обстоятельствах, препятствующих исполнению служебных обязанностей.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Сообщение о возникновении указанных выше обстоятельств может быть передано устно, по телефону, письменно или через других работников Управления, обязанных передать такое сообщение по подчиненности.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Исполнять отдельные поручения, указания начальника отдела, его заместителя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или иного должностного лица, замещающего начальника отдела, </w:t>
      </w:r>
      <w:r w:rsidRPr="008B01F8">
        <w:rPr>
          <w:rFonts w:eastAsia="Times New Roman" w:cs="Times New Roman"/>
          <w:spacing w:val="-12"/>
          <w:sz w:val="24"/>
          <w:szCs w:val="24"/>
          <w:lang w:val="ru-RU" w:eastAsia="ru-RU"/>
        </w:rPr>
        <w:t xml:space="preserve">заместителя руководителя Управления, который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координирует и контролирует</w:t>
      </w:r>
      <w:r w:rsidRPr="008B01F8">
        <w:rPr>
          <w:rFonts w:eastAsia="Times New Roman" w:cs="Times New Roman"/>
          <w:spacing w:val="4"/>
          <w:sz w:val="24"/>
          <w:szCs w:val="24"/>
          <w:lang w:val="ru-RU" w:eastAsia="ru-RU"/>
        </w:rPr>
        <w:t xml:space="preserve"> деятельность отдела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согласно приказу о</w:t>
      </w:r>
      <w:r w:rsidRPr="008B01F8">
        <w:rPr>
          <w:rFonts w:eastAsia="Times New Roman" w:cs="Times New Roman"/>
          <w:spacing w:val="5"/>
          <w:sz w:val="24"/>
          <w:szCs w:val="24"/>
          <w:lang w:val="ru-RU" w:eastAsia="ru-RU"/>
        </w:rPr>
        <w:t xml:space="preserve"> распределении обязанностей между руководством </w:t>
      </w:r>
      <w:r w:rsidRPr="008B01F8">
        <w:rPr>
          <w:rFonts w:eastAsia="Times New Roman" w:cs="Times New Roman"/>
          <w:spacing w:val="-2"/>
          <w:sz w:val="24"/>
          <w:szCs w:val="24"/>
          <w:lang w:val="ru-RU" w:eastAsia="ru-RU"/>
        </w:rPr>
        <w:t>Управления,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руководителя Управления.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Сохранять конфиденциальность служебной информации, соблюдать сроки исполнения документов, заданий и поручений руководства, правила делового общения и нормы служебного этикета.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Постоянно быть в курсе изменений действующего законодательства и своевременно использовать эти сведения </w:t>
      </w:r>
      <w:proofErr w:type="gramStart"/>
      <w:r w:rsidRPr="008B01F8">
        <w:rPr>
          <w:rFonts w:eastAsia="Times New Roman" w:cs="Times New Roman"/>
          <w:sz w:val="24"/>
          <w:szCs w:val="24"/>
          <w:lang w:val="ru-RU" w:eastAsia="ru-RU"/>
        </w:rPr>
        <w:t>в</w:t>
      </w:r>
      <w:proofErr w:type="gramEnd"/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своей деятельности.</w:t>
      </w:r>
    </w:p>
    <w:p w:rsidR="008B01F8" w:rsidRPr="008B01F8" w:rsidRDefault="008B01F8" w:rsidP="008B01F8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Права:</w:t>
      </w: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8B01F8">
        <w:rPr>
          <w:rFonts w:eastAsia="Times New Roman" w:cs="Times New Roman"/>
          <w:color w:val="000000"/>
          <w:sz w:val="24"/>
          <w:szCs w:val="24"/>
          <w:lang w:val="ru-RU" w:eastAsia="ru-RU"/>
        </w:rPr>
        <w:t>гражданский служащий, замещающий должность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государственного инспектора имеет право на: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lang w:val="ru-RU" w:eastAsia="ru-RU"/>
        </w:rPr>
        <w:t>Обеспечение форменной и специальной одеждой, служебным оружием, специальными и техническими средствами, а также надлежащих организационно-технических условий, необходимых для исполнения должностных обязанностей.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Ведение служебной переписки с органами государственной власти, органами местного самоуправления, общественными объединениями и организациями, подведомственными организациями по вопросам, входящим в компетенцию отдела.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Получение поступающих в Управление правовых актов по вопросам, относящимся к компетенции отдела.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Привлечение Управлением на договорной основе предприятий, учреждений, организаций и специалистов к осуществлению работ и оказанию услуг по реализации полномочий, входящих в компетенцию отдела.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Участие в совещаниях, конференциях, общественно-полезных массовых мероприятиях по вопросам, относящимся к компетенции отдела, дачу разъяснений государственным органам, органам местного самоуправления, юридическим и физическим лицам, подведомственным организациям по вопросам, отнесенным к сфере ведения отдела.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>Получение при исполнении своих обязанностей государственной защиты в соответствии с законодательством Российской Федерации.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8B01F8">
        <w:rPr>
          <w:rFonts w:eastAsia="Times New Roman" w:cs="Times New Roman"/>
          <w:sz w:val="24"/>
          <w:szCs w:val="24"/>
          <w:lang w:val="ru-RU" w:eastAsia="ru-RU"/>
        </w:rPr>
        <w:t>Осуществление в пределах компетенции отдела иных действий, не противоречащих законодательству Российской Федерации и необходимых для реализации своих полномочий: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посещение в установленном порядке предприятий, организаций, учреждений с целью проверки соблюдения ими законодательства Российской Федерации в установленной отделу сфере деятельности, в том числе земель юридических лиц и граждан любого целевого назначения, складских помещений, </w:t>
      </w:r>
      <w:proofErr w:type="spellStart"/>
      <w:r w:rsidRPr="008B01F8">
        <w:rPr>
          <w:rFonts w:eastAsia="Times New Roman" w:cs="Times New Roman"/>
          <w:sz w:val="24"/>
          <w:szCs w:val="24"/>
          <w:lang w:val="ru-RU" w:eastAsia="ru-RU"/>
        </w:rPr>
        <w:t>подкарантинных</w:t>
      </w:r>
      <w:proofErr w:type="spellEnd"/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объектов, территорий воинских частей, объектов федеральных органов исполнительной</w:t>
      </w:r>
      <w:proofErr w:type="gramEnd"/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власти, ведающих вопросами обороны, безопасности, внутренних дел, таможенных органов и органов охраны государственной границы Российской Федерации, судов, осуществляющих добычу (вылов) водных биоресурсов, водных объектов </w:t>
      </w:r>
      <w:proofErr w:type="spellStart"/>
      <w:r w:rsidRPr="008B01F8">
        <w:rPr>
          <w:rFonts w:eastAsia="Times New Roman" w:cs="Times New Roman"/>
          <w:sz w:val="24"/>
          <w:szCs w:val="24"/>
          <w:lang w:val="ru-RU" w:eastAsia="ru-RU"/>
        </w:rPr>
        <w:t>рыбохозяйственного</w:t>
      </w:r>
      <w:proofErr w:type="spellEnd"/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значения, в том числе находящихся на особо охраняемых природных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lastRenderedPageBreak/>
        <w:t>территориях;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внесение предложений об аннулировании и приостановке действия лицензий (разрешений)</w:t>
      </w:r>
      <w:proofErr w:type="gramStart"/>
      <w:r w:rsidRPr="008B01F8">
        <w:rPr>
          <w:rFonts w:eastAsia="Times New Roman" w:cs="Times New Roman"/>
          <w:sz w:val="24"/>
          <w:szCs w:val="24"/>
          <w:lang w:val="ru-RU" w:eastAsia="ru-RU"/>
        </w:rPr>
        <w:t>;п</w:t>
      </w:r>
      <w:proofErr w:type="gramEnd"/>
      <w:r w:rsidRPr="008B01F8">
        <w:rPr>
          <w:rFonts w:eastAsia="Times New Roman" w:cs="Times New Roman"/>
          <w:sz w:val="24"/>
          <w:szCs w:val="24"/>
          <w:lang w:val="ru-RU" w:eastAsia="ru-RU"/>
        </w:rPr>
        <w:t>редъявление требований и выдачу предписаний юридическим и физическим лицам об устранении нарушений действующего законодательства в области охраны окружающей среды и природоохранных требований, выявленных при осуществлении контроля, надзора и охраны водных биоресурсов;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внесение предложений, направленных на повышение эффективности охраны и естественного воспроизводства водных биоресурсов, среды их обитания и регулирования рыболовства;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представление интересов Управления по вопросам  контроля, надзора и охраны естественного воспроизводства водных биоресурсов, среды их обитания и регулирования рыболовства в судах общей юрисдикции, арбитражных, военных и третейских судах, других правоохранительных и иных органах;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применение предусмотренных действующим законодательством мер предупредительного и профилактического характера, направленных на недопущение и (или) ликвидацию последствий, вызванных нарушением юридическими лицами и гражданами обязательных требований  в закрепленной сфере деятельности с целью недопущения и пресечения нарушений законодательства Российской Федерации;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проведение личного досмотра задержанных лиц, досмотр вещей, находящихся при них, остановку, досмотр, задержание судов, автотранспортных  и иных средств передвижения, с помощью которых осуществляется добыча (вылов), транспортировка продукции из водных биоресурсов и иная деятельность в области рыболовства;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8B01F8">
        <w:rPr>
          <w:rFonts w:eastAsia="Times New Roman" w:cs="Times New Roman"/>
          <w:sz w:val="24"/>
          <w:szCs w:val="24"/>
          <w:lang w:val="ru-RU" w:eastAsia="ru-RU"/>
        </w:rPr>
        <w:t>проведение осмотра принадлежащих юридическому лицу или индивидуальному предпринимателю, осуществляющему добычу (вылов), воспроизводство и (или) переработку водных биоресурсов или оказывающих на них вредное воздействие, помещений, территорий и находящихся там вещей и документов;</w:t>
      </w:r>
      <w:proofErr w:type="gramEnd"/>
    </w:p>
    <w:p w:rsidR="008B01F8" w:rsidRPr="008B01F8" w:rsidRDefault="008B01F8" w:rsidP="008B01F8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проверку документов граждан и юридических лиц, разрешающих осуществлять </w:t>
      </w:r>
      <w:proofErr w:type="spellStart"/>
      <w:r w:rsidRPr="008B01F8">
        <w:rPr>
          <w:rFonts w:eastAsia="Times New Roman" w:cs="Times New Roman"/>
          <w:sz w:val="24"/>
          <w:szCs w:val="24"/>
          <w:lang w:val="ru-RU" w:eastAsia="ru-RU"/>
        </w:rPr>
        <w:t>рыбохозяйственную</w:t>
      </w:r>
      <w:proofErr w:type="spellEnd"/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деятельность и пользование водными биоресурсами, а также документов, удостоверяющих личность, и документов на право управления  плавательными  средствами;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задержание для составления протокола, а при необходимости и доставку в правоохранительные органы, лиц, совершивших правонарушения в области рыболовства и сохранения водных биоресурсов;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изъятие в установленном порядке у граждан и юридических </w:t>
      </w:r>
      <w:proofErr w:type="gramStart"/>
      <w:r w:rsidRPr="008B01F8">
        <w:rPr>
          <w:rFonts w:eastAsia="Times New Roman" w:cs="Times New Roman"/>
          <w:sz w:val="24"/>
          <w:szCs w:val="24"/>
          <w:lang w:val="ru-RU" w:eastAsia="ru-RU"/>
        </w:rPr>
        <w:t>лиц</w:t>
      </w:r>
      <w:proofErr w:type="gramEnd"/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незаконно выловленных водных биоресурсов, продукции из них, транспортных средств и других предметов, используемых для незаконного вылова, соответствующие документы;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затребование и получение от юридических лиц и граждан объяснений по поводу нарушения ими законодательства о рыболовстве, сохранении водных биоресурсов и среды их обитания;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по поручению руководства Управления принимать участие в работе комиссий по выбору площадок для строительства объектов, способных оказать отрицательное влияние на водные объекты </w:t>
      </w:r>
      <w:proofErr w:type="spellStart"/>
      <w:r w:rsidRPr="008B01F8">
        <w:rPr>
          <w:rFonts w:eastAsia="Times New Roman" w:cs="Times New Roman"/>
          <w:sz w:val="24"/>
          <w:szCs w:val="24"/>
          <w:lang w:val="ru-RU" w:eastAsia="ru-RU"/>
        </w:rPr>
        <w:t>рыбохозяйственного</w:t>
      </w:r>
      <w:proofErr w:type="spellEnd"/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значения;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затребование и получение от организаций всех форм собственности, занимающихся добычей и воспроизводством водных биоресурсов, представления оперативных сведений по их вылову, а также ознакомление с учетными материалами по добыче и воспроизводству водных биоресурсов по их видам и районам промысла;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применение в установленном действующим законодательством порядке физической силы, специальных средств (наручников, резиновых  палок, слезоточивого газа, устройств для принудительной остановки транспорта, служебных собак, огнестрельного оружия и проч.);</w:t>
      </w:r>
      <w:r w:rsidR="008456C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проверку в установленном порядке орудий и способов добычи (вылова), осмотр добытых водных биоресурсов, продукции из них на местах добычи (вылова), на складах, приемных пунктах, местах переработки, хранения, транспортировки, реализации;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>запрещение работы рыбопромысловых судов, бригад, звеньев без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соответствующим образом оформленных разрешений или при грубом нарушении действующего законодательства в области рыболовства  и сохранения водных биоресурсов (осуществляется в судебном порядке);участие в разработке мероприятий по контролю надзору и охране водных биоресурсов, предотвращению загрязнения и засорения водоемов, сохранению </w:t>
      </w:r>
      <w:proofErr w:type="spellStart"/>
      <w:r w:rsidRPr="008B01F8">
        <w:rPr>
          <w:rFonts w:eastAsia="Times New Roman" w:cs="Times New Roman"/>
          <w:sz w:val="24"/>
          <w:szCs w:val="24"/>
          <w:lang w:val="ru-RU" w:eastAsia="ru-RU"/>
        </w:rPr>
        <w:t>водоохранных</w:t>
      </w:r>
      <w:proofErr w:type="spellEnd"/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зон водных объектов и их прибрежных защитных </w:t>
      </w:r>
      <w:r w:rsidRPr="008B01F8">
        <w:rPr>
          <w:rFonts w:eastAsia="Times New Roman" w:cs="Times New Roman"/>
          <w:sz w:val="24"/>
          <w:szCs w:val="24"/>
          <w:lang w:val="ru-RU" w:eastAsia="ru-RU"/>
        </w:rPr>
        <w:lastRenderedPageBreak/>
        <w:t xml:space="preserve">полос, </w:t>
      </w:r>
      <w:proofErr w:type="spellStart"/>
      <w:r w:rsidRPr="008B01F8">
        <w:rPr>
          <w:rFonts w:eastAsia="Times New Roman" w:cs="Times New Roman"/>
          <w:sz w:val="24"/>
          <w:szCs w:val="24"/>
          <w:lang w:val="ru-RU" w:eastAsia="ru-RU"/>
        </w:rPr>
        <w:t>рыбохозяйственных</w:t>
      </w:r>
      <w:proofErr w:type="spellEnd"/>
      <w:r w:rsidRPr="008B01F8">
        <w:rPr>
          <w:rFonts w:eastAsia="Times New Roman" w:cs="Times New Roman"/>
          <w:sz w:val="24"/>
          <w:szCs w:val="24"/>
          <w:lang w:val="ru-RU" w:eastAsia="ru-RU"/>
        </w:rPr>
        <w:t xml:space="preserve"> заповедных зон и упорядочению хозяйственной деятельности на водоемах. </w:t>
      </w:r>
    </w:p>
    <w:p w:rsidR="008B01F8" w:rsidRPr="008B01F8" w:rsidRDefault="008B01F8" w:rsidP="008B01F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lang w:val="ru-RU"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Оплату труда и другие выплаты в соответствии с Федеральным законом от 27.07.2004 № 79-ФЗ, иными нормативными правовыми актами Российской Федерации и со служебным контрактом.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отдела, Управления и подведомственных организаций.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объединения, подведомственные и иные организации.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Принятие решений в соответствии с должностными обязанностями.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Использование иных прав, предоставленных действующим законодательством Российской Федерации,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Федеральным законом от 20.12.2004 № 166-ФЗ «О рыболовстве и сохранении водных биологических ресурсов»</w:t>
      </w: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и служебным контрактом.</w:t>
      </w:r>
    </w:p>
    <w:p w:rsidR="008B01F8" w:rsidRPr="008B01F8" w:rsidRDefault="008B01F8" w:rsidP="008B01F8">
      <w:pPr>
        <w:suppressAutoHyphens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Ответственность:</w:t>
      </w: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гражданский служащий, замещающий должность</w:t>
      </w:r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 xml:space="preserve"> государственного инспектора несет ответственность, установленную действующим законодательством Российской Федерации, </w:t>
      </w:r>
      <w:proofErr w:type="gramStart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за</w:t>
      </w:r>
      <w:proofErr w:type="gramEnd"/>
      <w:r w:rsidRPr="008B01F8"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  <w:t>: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Неисполнение или ненадлежащее исполнение возложенных на него обязанностей.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Разглашение сведений, ставших ему известными в связи с исполнением должностных обязанностей.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Действия или бездействие, ведущие к нарушению прав и законных интересов граждан, организаций.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Причинение материального, имущественного ущерба.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Несвоевременное выполнение заданий, приказов, распоряжений, поручений вышестоящих в порядке подчиненности руководителей, за исключением незаконных.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Несвоевременное рассмотрение в пределах своей компетенции обращений граждан и общественных объединений, а также учреждений, организаций, государственных органов и органов местного самоуправления.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Эффективность осуществления контроля, надзора и охраны водных биоресурсов и среды их обитания в сфере компетенции отдела.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Качественное и своевременное оформление первичных документов по вскрытым нарушениям, правомерность вынесенных должностными лицами отдела постановлений по делам об административных правонарушениях, сохранность  изъятых у нарушителей водных биоресурсов, орудий лова, транспортных и </w:t>
      </w:r>
      <w:proofErr w:type="spellStart"/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плавсредств</w:t>
      </w:r>
      <w:proofErr w:type="spellEnd"/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 документов и иных предметов, имеющих отношение к незаконной добыче (вылову) водных биоресурсов.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Сохранность и эксплуатацию вверенных технических средств и материальных ценностей, утрату служебного удостоверения, бланков протоколов об административных правонарушениях.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Соблюдение требований техники безопасности при проведении рейдов по контролю, надзору и охране водных биоресурсов, при эксплуатации служебных транспортных и </w:t>
      </w:r>
      <w:proofErr w:type="spellStart"/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плавсредств</w:t>
      </w:r>
      <w:proofErr w:type="spellEnd"/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пожарной безопасности, при хранении, ношении и </w:t>
      </w: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использовании служебного огнестрельного оружия и боеприпасов к нему, пиротехнических и специальных средств.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Совершение коррупционных и иных правонарушений.</w:t>
      </w: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Сдачу и хранение сданных служебных удостоверений подчиненных должностных лиц при убытии их в отпуск либо нахождении в длительных (более пяти  суток) днях отдыха.</w:t>
      </w:r>
    </w:p>
    <w:p w:rsidR="006A7BC7" w:rsidRDefault="008B01F8" w:rsidP="000F7D6E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8B01F8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Нарушение положений настоящего должностного регламента.</w:t>
      </w:r>
    </w:p>
    <w:p w:rsidR="000F7D6E" w:rsidRPr="000F7D6E" w:rsidRDefault="000F7D6E" w:rsidP="000F7D6E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6A7BC7" w:rsidRPr="006A7BC7" w:rsidRDefault="006A7BC7" w:rsidP="006A7BC7">
      <w:pPr>
        <w:shd w:val="clear" w:color="auto" w:fill="FFFFFF"/>
        <w:spacing w:after="0" w:line="240" w:lineRule="auto"/>
        <w:ind w:left="225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>Для участия в конкурсе гражданин представляет следующие документы:</w:t>
      </w:r>
    </w:p>
    <w:p w:rsidR="006A7BC7" w:rsidRPr="00156CD9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156CD9">
        <w:rPr>
          <w:rFonts w:eastAsia="Times New Roman" w:cs="Times New Roman"/>
          <w:sz w:val="24"/>
          <w:szCs w:val="24"/>
          <w:lang w:eastAsia="ru-RU"/>
        </w:rPr>
        <w:t>личное</w:t>
      </w:r>
      <w:proofErr w:type="spellEnd"/>
      <w:r w:rsidRPr="00156CD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CD9">
        <w:rPr>
          <w:rFonts w:eastAsia="Times New Roman" w:cs="Times New Roman"/>
          <w:sz w:val="24"/>
          <w:szCs w:val="24"/>
          <w:lang w:eastAsia="ru-RU"/>
        </w:rPr>
        <w:t>заявление</w:t>
      </w:r>
      <w:proofErr w:type="spellEnd"/>
      <w:r w:rsidRPr="00156CD9">
        <w:rPr>
          <w:rFonts w:eastAsia="Times New Roman" w:cs="Times New Roman"/>
          <w:sz w:val="24"/>
          <w:szCs w:val="24"/>
          <w:lang w:eastAsia="ru-RU"/>
        </w:rPr>
        <w:t>;</w:t>
      </w:r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>собственноручно заполненную и подписанную анкету, утвержденную  распоряжением  Правительства Российской Федерации от 26.05.2005 г №667-р;</w:t>
      </w:r>
    </w:p>
    <w:p w:rsidR="006A7BC7" w:rsidRPr="00875D43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Автобиография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;</w:t>
      </w:r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копию паспорта или заменяющего его документа (соответствующий документ предъявляется лично по прибытии на конкурс), 3 </w:t>
      </w:r>
      <w:proofErr w:type="spellStart"/>
      <w:proofErr w:type="gramStart"/>
      <w:r w:rsidRPr="006A7BC7">
        <w:rPr>
          <w:rFonts w:eastAsia="Times New Roman" w:cs="Times New Roman"/>
          <w:sz w:val="24"/>
          <w:szCs w:val="24"/>
          <w:lang w:val="ru-RU" w:eastAsia="ru-RU"/>
        </w:rPr>
        <w:t>экз</w:t>
      </w:r>
      <w:proofErr w:type="spellEnd"/>
      <w:proofErr w:type="gramEnd"/>
      <w:r w:rsidRPr="006A7BC7">
        <w:rPr>
          <w:rFonts w:eastAsia="Times New Roman" w:cs="Times New Roman"/>
          <w:sz w:val="24"/>
          <w:szCs w:val="24"/>
          <w:lang w:val="ru-RU" w:eastAsia="ru-RU"/>
        </w:rPr>
        <w:t>;</w:t>
      </w:r>
    </w:p>
    <w:p w:rsidR="006A7BC7" w:rsidRPr="006A7BC7" w:rsidRDefault="000F7D6E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Копия страхового свидетельства</w:t>
      </w:r>
      <w:r w:rsidR="006A7BC7" w:rsidRPr="006A7BC7">
        <w:rPr>
          <w:rFonts w:eastAsia="Times New Roman" w:cs="Times New Roman"/>
          <w:sz w:val="24"/>
          <w:szCs w:val="24"/>
          <w:lang w:val="ru-RU" w:eastAsia="ru-RU"/>
        </w:rPr>
        <w:t xml:space="preserve"> Пенсионного страхования, 2 </w:t>
      </w:r>
      <w:proofErr w:type="spellStart"/>
      <w:proofErr w:type="gramStart"/>
      <w:r w:rsidR="006A7BC7" w:rsidRPr="006A7BC7">
        <w:rPr>
          <w:rFonts w:eastAsia="Times New Roman" w:cs="Times New Roman"/>
          <w:sz w:val="24"/>
          <w:szCs w:val="24"/>
          <w:lang w:val="ru-RU" w:eastAsia="ru-RU"/>
        </w:rPr>
        <w:t>экз</w:t>
      </w:r>
      <w:proofErr w:type="spellEnd"/>
      <w:proofErr w:type="gramEnd"/>
      <w:r w:rsidR="006A7BC7" w:rsidRPr="006A7BC7">
        <w:rPr>
          <w:rFonts w:eastAsia="Times New Roman" w:cs="Times New Roman"/>
          <w:sz w:val="24"/>
          <w:szCs w:val="24"/>
          <w:lang w:val="ru-RU" w:eastAsia="ru-RU"/>
        </w:rPr>
        <w:t>;</w:t>
      </w:r>
    </w:p>
    <w:p w:rsidR="006A7BC7" w:rsidRDefault="006A7BC7" w:rsidP="006A7BC7">
      <w:pPr>
        <w:spacing w:after="0" w:line="240" w:lineRule="auto"/>
        <w:ind w:left="720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Копия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медицинского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полиса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;</w:t>
      </w:r>
    </w:p>
    <w:p w:rsidR="006A7BC7" w:rsidRPr="006A7BC7" w:rsidRDefault="006A7BC7" w:rsidP="006A7BC7">
      <w:pPr>
        <w:pStyle w:val="ab"/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Копия </w:t>
      </w:r>
      <w:proofErr w:type="spellStart"/>
      <w:r w:rsidRPr="006A7BC7">
        <w:rPr>
          <w:rFonts w:eastAsia="Times New Roman" w:cs="Times New Roman"/>
          <w:sz w:val="24"/>
          <w:szCs w:val="24"/>
          <w:lang w:val="ru-RU" w:eastAsia="ru-RU"/>
        </w:rPr>
        <w:t>св-ва</w:t>
      </w:r>
      <w:proofErr w:type="spellEnd"/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 о заключении/расторжении брака;</w:t>
      </w:r>
    </w:p>
    <w:p w:rsidR="006A7BC7" w:rsidRPr="006A7BC7" w:rsidRDefault="006A7BC7" w:rsidP="006A7BC7">
      <w:pPr>
        <w:pStyle w:val="ab"/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Копия </w:t>
      </w:r>
      <w:proofErr w:type="spellStart"/>
      <w:r w:rsidRPr="006A7BC7">
        <w:rPr>
          <w:rFonts w:eastAsia="Times New Roman" w:cs="Times New Roman"/>
          <w:sz w:val="24"/>
          <w:szCs w:val="24"/>
          <w:lang w:val="ru-RU" w:eastAsia="ru-RU"/>
        </w:rPr>
        <w:t>св-ва</w:t>
      </w:r>
      <w:proofErr w:type="spellEnd"/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 о рождении детей;</w:t>
      </w:r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6A7BC7" w:rsidRPr="006A7BC7" w:rsidRDefault="006A7BC7" w:rsidP="006A7BC7">
      <w:pPr>
        <w:spacing w:after="0" w:line="240" w:lineRule="auto"/>
        <w:ind w:left="720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  или иные документы, подтверждающие трудовую (служебную) деятельность гражданина;</w:t>
      </w:r>
    </w:p>
    <w:p w:rsidR="006A7BC7" w:rsidRPr="006A7BC7" w:rsidRDefault="006A7BC7" w:rsidP="006A7BC7">
      <w:pPr>
        <w:spacing w:after="0" w:line="240" w:lineRule="auto"/>
        <w:ind w:left="720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 - копии документов о профессиональном образовании, а также по желанию гражданина копии документов о дополнительном профессиональном образовании, о повышении квалификации, о присвоении ученой степени, ученого звания, заверенные нотариально или кадровой службой по месту работы (службы), 2 </w:t>
      </w:r>
      <w:proofErr w:type="spellStart"/>
      <w:proofErr w:type="gramStart"/>
      <w:r w:rsidRPr="006A7BC7">
        <w:rPr>
          <w:rFonts w:eastAsia="Times New Roman" w:cs="Times New Roman"/>
          <w:sz w:val="24"/>
          <w:szCs w:val="24"/>
          <w:lang w:val="ru-RU" w:eastAsia="ru-RU"/>
        </w:rPr>
        <w:t>экз</w:t>
      </w:r>
      <w:proofErr w:type="spellEnd"/>
      <w:proofErr w:type="gramEnd"/>
      <w:r w:rsidRPr="006A7BC7">
        <w:rPr>
          <w:rFonts w:eastAsia="Times New Roman" w:cs="Times New Roman"/>
          <w:sz w:val="24"/>
          <w:szCs w:val="24"/>
          <w:lang w:val="ru-RU" w:eastAsia="ru-RU"/>
        </w:rPr>
        <w:t>;</w:t>
      </w:r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заключение медицинского учреждения об отсутствии у гражданина заболевания, препятствующего поступлению на гражданскую службу и ее прохождению, по форме, установленной Правительством Российской Федерации (справка по форме </w:t>
      </w:r>
      <w:r w:rsidRPr="006A7BC7">
        <w:rPr>
          <w:rFonts w:cs="Times New Roman"/>
          <w:sz w:val="24"/>
          <w:szCs w:val="24"/>
          <w:shd w:val="clear" w:color="auto" w:fill="FFFFFF"/>
          <w:lang w:val="ru-RU"/>
        </w:rPr>
        <w:t>001-ГС\у</w:t>
      </w:r>
      <w:r w:rsidRPr="006A7BC7">
        <w:rPr>
          <w:rFonts w:eastAsia="Times New Roman" w:cs="Times New Roman"/>
          <w:sz w:val="24"/>
          <w:szCs w:val="24"/>
          <w:lang w:val="ru-RU" w:eastAsia="ru-RU"/>
        </w:rPr>
        <w:t>от нарколога и психиатра, утвержденные терапевтом);</w:t>
      </w:r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>четыре цветные фотографии 3х4, выполненные на матовой бумаге, без уголка;</w:t>
      </w:r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>копия страхового свидетельства обязательного пенсионного страхования, за исключением</w:t>
      </w:r>
      <w:r w:rsidR="000F7D6E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6A7BC7">
        <w:rPr>
          <w:rFonts w:eastAsia="Times New Roman" w:cs="Times New Roman"/>
          <w:sz w:val="24"/>
          <w:szCs w:val="24"/>
          <w:lang w:val="ru-RU" w:eastAsia="ru-RU"/>
        </w:rPr>
        <w:t>случаев</w:t>
      </w:r>
      <w:proofErr w:type="gramEnd"/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 когда служебная (трудовая) деятельность осуществляется впервые, 2 эк;</w:t>
      </w:r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копия свидетельства о постановке физического лица на учет в налоговом </w:t>
      </w:r>
      <w:proofErr w:type="spellStart"/>
      <w:r w:rsidRPr="006A7BC7">
        <w:rPr>
          <w:rFonts w:eastAsia="Times New Roman" w:cs="Times New Roman"/>
          <w:sz w:val="24"/>
          <w:szCs w:val="24"/>
          <w:lang w:val="ru-RU" w:eastAsia="ru-RU"/>
        </w:rPr>
        <w:t>органепо</w:t>
      </w:r>
      <w:proofErr w:type="spellEnd"/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 месту жительства на территории Российской Федерации (ИНН), 2 </w:t>
      </w:r>
      <w:proofErr w:type="spellStart"/>
      <w:proofErr w:type="gramStart"/>
      <w:r w:rsidRPr="006A7BC7">
        <w:rPr>
          <w:rFonts w:eastAsia="Times New Roman" w:cs="Times New Roman"/>
          <w:sz w:val="24"/>
          <w:szCs w:val="24"/>
          <w:lang w:val="ru-RU" w:eastAsia="ru-RU"/>
        </w:rPr>
        <w:t>экз</w:t>
      </w:r>
      <w:proofErr w:type="spellEnd"/>
      <w:proofErr w:type="gramEnd"/>
      <w:r w:rsidRPr="006A7BC7">
        <w:rPr>
          <w:rFonts w:eastAsia="Times New Roman" w:cs="Times New Roman"/>
          <w:sz w:val="24"/>
          <w:szCs w:val="24"/>
          <w:lang w:val="ru-RU" w:eastAsia="ru-RU"/>
        </w:rPr>
        <w:t>;</w:t>
      </w:r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копии документов воинского учета (для военнообязанных и лиц, подлежащих призыву на военную службу), 2 </w:t>
      </w:r>
      <w:proofErr w:type="spellStart"/>
      <w:proofErr w:type="gramStart"/>
      <w:r w:rsidRPr="006A7BC7">
        <w:rPr>
          <w:rFonts w:eastAsia="Times New Roman" w:cs="Times New Roman"/>
          <w:sz w:val="24"/>
          <w:szCs w:val="24"/>
          <w:lang w:val="ru-RU" w:eastAsia="ru-RU"/>
        </w:rPr>
        <w:t>экз</w:t>
      </w:r>
      <w:proofErr w:type="spellEnd"/>
      <w:proofErr w:type="gramEnd"/>
      <w:r w:rsidRPr="006A7BC7">
        <w:rPr>
          <w:rFonts w:eastAsia="Times New Roman" w:cs="Times New Roman"/>
          <w:sz w:val="24"/>
          <w:szCs w:val="24"/>
          <w:lang w:val="ru-RU" w:eastAsia="ru-RU"/>
        </w:rPr>
        <w:t>;</w:t>
      </w:r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сведения о доходах, имуществе и обязательствах имущественного характера гражданина, а так же сведения о доходах, имуществе и обязательствах имущественного характера супруги (супруга) и несовершеннолетних детей (Заполняется </w:t>
      </w:r>
      <w:r w:rsidRPr="006A7BC7">
        <w:rPr>
          <w:rStyle w:val="a8"/>
          <w:rFonts w:cs="Times New Roman"/>
          <w:sz w:val="24"/>
          <w:szCs w:val="24"/>
          <w:shd w:val="clear" w:color="auto" w:fill="FFFFFF"/>
          <w:lang w:val="ru-RU"/>
        </w:rPr>
        <w:t>с использованием СПО «Справка БК»</w:t>
      </w:r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>).</w:t>
      </w:r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6A7BC7">
        <w:rPr>
          <w:rFonts w:eastAsia="Times New Roman" w:cs="Times New Roman"/>
          <w:sz w:val="24"/>
          <w:szCs w:val="24"/>
          <w:lang w:val="ru-RU" w:eastAsia="ru-RU"/>
        </w:rPr>
        <w:t>Сведения из налоговой об отсутствии зарегистрированного ИП или ЮЛ (Справки ЕГРИП и ЕГРЮЛ).</w:t>
      </w:r>
      <w:proofErr w:type="gramEnd"/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>Справка с ИЦ УМВД (об отсутствии судимости).</w:t>
      </w:r>
    </w:p>
    <w:p w:rsidR="006A7BC7" w:rsidRPr="006A7BC7" w:rsidRDefault="006A7BC7" w:rsidP="006A7BC7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A7BC7" w:rsidRPr="006A7BC7" w:rsidRDefault="006A7BC7" w:rsidP="006A7BC7">
      <w:pPr>
        <w:spacing w:after="0" w:line="240" w:lineRule="auto"/>
        <w:ind w:left="720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</w:p>
    <w:p w:rsidR="006A7BC7" w:rsidRPr="006A7BC7" w:rsidRDefault="006A7BC7" w:rsidP="006A7BC7">
      <w:pPr>
        <w:spacing w:after="0" w:line="240" w:lineRule="auto"/>
        <w:ind w:left="720"/>
        <w:jc w:val="both"/>
        <w:textAlignment w:val="center"/>
        <w:rPr>
          <w:rFonts w:eastAsia="Times New Roman" w:cs="Times New Roman"/>
          <w:b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lastRenderedPageBreak/>
        <w:t xml:space="preserve">! </w:t>
      </w:r>
      <w:proofErr w:type="spellStart"/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>Приподачи</w:t>
      </w:r>
      <w:proofErr w:type="spellEnd"/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 xml:space="preserve"> пакета документов, необходимых для участия в конкурсе при себе иметь оригиналы документов всех прилагаемых копий.</w:t>
      </w:r>
    </w:p>
    <w:p w:rsidR="006A7BC7" w:rsidRPr="006A7BC7" w:rsidRDefault="006A7BC7" w:rsidP="006A7BC7">
      <w:pPr>
        <w:spacing w:after="0" w:line="240" w:lineRule="auto"/>
        <w:ind w:left="720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</w:p>
    <w:p w:rsidR="006A7BC7" w:rsidRPr="006A7BC7" w:rsidRDefault="006A7BC7" w:rsidP="006A7BC7">
      <w:pPr>
        <w:spacing w:after="0" w:line="240" w:lineRule="auto"/>
        <w:ind w:left="720"/>
        <w:jc w:val="both"/>
        <w:textAlignment w:val="center"/>
        <w:rPr>
          <w:rFonts w:eastAsia="Times New Roman" w:cs="Times New Roman"/>
          <w:b/>
          <w:sz w:val="24"/>
          <w:szCs w:val="24"/>
          <w:lang w:val="ru-RU" w:eastAsia="ru-RU"/>
        </w:rPr>
      </w:pPr>
      <w:r w:rsidRPr="006A7BC7">
        <w:rPr>
          <w:rFonts w:cs="Times New Roman"/>
          <w:b/>
          <w:sz w:val="24"/>
          <w:szCs w:val="24"/>
          <w:shd w:val="clear" w:color="auto" w:fill="FFFFFF"/>
          <w:lang w:val="ru-RU"/>
        </w:rPr>
        <w:t>! Гражданский служащий иного государственного органа, изъявивший желание участвовать в конкурсе,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6A7BC7" w:rsidRPr="006A7BC7" w:rsidRDefault="006A7BC7" w:rsidP="006A7BC7">
      <w:pPr>
        <w:spacing w:after="0" w:line="240" w:lineRule="auto"/>
        <w:ind w:left="720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</w:p>
    <w:p w:rsidR="006A7BC7" w:rsidRPr="006A7BC7" w:rsidRDefault="006A7BC7" w:rsidP="006A7BC7">
      <w:pPr>
        <w:spacing w:after="0" w:line="240" w:lineRule="auto"/>
        <w:ind w:left="720"/>
        <w:jc w:val="both"/>
        <w:textAlignment w:val="center"/>
        <w:rPr>
          <w:rFonts w:eastAsia="Times New Roman" w:cs="Times New Roman"/>
          <w:sz w:val="24"/>
          <w:szCs w:val="24"/>
          <w:u w:val="single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u w:val="single"/>
          <w:lang w:val="ru-RU" w:eastAsia="ru-RU"/>
        </w:rPr>
        <w:t>Бланки необходимых документов для участия в конкурсе можно приобрести в отделе правового обеспечения, государственной службы и кадров.</w:t>
      </w:r>
    </w:p>
    <w:p w:rsidR="006A7BC7" w:rsidRPr="006A7BC7" w:rsidRDefault="006A7BC7" w:rsidP="006A7BC7">
      <w:pPr>
        <w:spacing w:after="0" w:line="240" w:lineRule="auto"/>
        <w:jc w:val="both"/>
        <w:textAlignment w:val="center"/>
        <w:rPr>
          <w:rFonts w:eastAsia="Times New Roman" w:cs="Times New Roman"/>
          <w:sz w:val="24"/>
          <w:szCs w:val="24"/>
          <w:lang w:val="ru-RU" w:eastAsia="ru-RU"/>
        </w:rPr>
      </w:pPr>
    </w:p>
    <w:p w:rsidR="006A7BC7" w:rsidRPr="006A7BC7" w:rsidRDefault="006A7BC7" w:rsidP="006A7BC7">
      <w:pPr>
        <w:spacing w:after="0" w:line="240" w:lineRule="auto"/>
        <w:jc w:val="center"/>
        <w:rPr>
          <w:rFonts w:cs="Times New Roman"/>
          <w:b/>
          <w:sz w:val="24"/>
          <w:szCs w:val="24"/>
          <w:lang w:val="ru-RU"/>
        </w:rPr>
      </w:pPr>
      <w:r w:rsidRPr="006A7BC7">
        <w:rPr>
          <w:rFonts w:cs="Times New Roman"/>
          <w:b/>
          <w:sz w:val="24"/>
          <w:szCs w:val="24"/>
          <w:lang w:val="ru-RU"/>
        </w:rPr>
        <w:t>Методы оценки профессиональных и личностных каче</w:t>
      </w:r>
      <w:proofErr w:type="gramStart"/>
      <w:r w:rsidRPr="006A7BC7">
        <w:rPr>
          <w:rFonts w:cs="Times New Roman"/>
          <w:b/>
          <w:sz w:val="24"/>
          <w:szCs w:val="24"/>
          <w:lang w:val="ru-RU"/>
        </w:rPr>
        <w:t>ств гр</w:t>
      </w:r>
      <w:proofErr w:type="gramEnd"/>
      <w:r w:rsidRPr="006A7BC7">
        <w:rPr>
          <w:rFonts w:cs="Times New Roman"/>
          <w:b/>
          <w:sz w:val="24"/>
          <w:szCs w:val="24"/>
          <w:lang w:val="ru-RU"/>
        </w:rPr>
        <w:t>аждан Российской Федерации (государственных гражданских служащих) при проведении конкурсов на замещение вакантных должностей государственной гражданской службы и включение в кадровый резерв Западно-Балтийского территориального управления Федерального агентства по рыболовству</w:t>
      </w:r>
    </w:p>
    <w:p w:rsidR="006A7BC7" w:rsidRPr="006A7BC7" w:rsidRDefault="006A7BC7" w:rsidP="006A7BC7">
      <w:pPr>
        <w:spacing w:after="0" w:line="240" w:lineRule="auto"/>
        <w:jc w:val="center"/>
        <w:rPr>
          <w:rFonts w:cs="Times New Roman"/>
          <w:b/>
          <w:sz w:val="24"/>
          <w:szCs w:val="24"/>
          <w:lang w:val="ru-RU"/>
        </w:rPr>
      </w:pPr>
    </w:p>
    <w:p w:rsidR="006A7BC7" w:rsidRPr="00156CD9" w:rsidRDefault="006A7BC7" w:rsidP="006A7BC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56CD9">
        <w:rPr>
          <w:rFonts w:cs="Times New Roman"/>
          <w:b/>
          <w:sz w:val="24"/>
          <w:szCs w:val="24"/>
        </w:rPr>
        <w:t xml:space="preserve">I. </w:t>
      </w:r>
      <w:proofErr w:type="spellStart"/>
      <w:r w:rsidRPr="00156CD9">
        <w:rPr>
          <w:rFonts w:cs="Times New Roman"/>
          <w:b/>
          <w:sz w:val="24"/>
          <w:szCs w:val="24"/>
        </w:rPr>
        <w:t>Тестирование</w:t>
      </w:r>
      <w:proofErr w:type="spellEnd"/>
    </w:p>
    <w:p w:rsidR="006A7BC7" w:rsidRPr="006C37BA" w:rsidRDefault="006A7BC7" w:rsidP="006A7BC7">
      <w:pPr>
        <w:tabs>
          <w:tab w:val="center" w:pos="4677"/>
        </w:tabs>
        <w:spacing w:after="0" w:line="240" w:lineRule="auto"/>
        <w:jc w:val="both"/>
        <w:rPr>
          <w:rFonts w:cs="Times New Roman"/>
          <w:sz w:val="10"/>
          <w:szCs w:val="10"/>
        </w:rPr>
      </w:pPr>
      <w:r w:rsidRPr="00156CD9">
        <w:rPr>
          <w:rFonts w:cs="Times New Roman"/>
          <w:sz w:val="24"/>
          <w:szCs w:val="24"/>
        </w:rPr>
        <w:tab/>
      </w:r>
    </w:p>
    <w:p w:rsidR="006A7BC7" w:rsidRPr="006A7BC7" w:rsidRDefault="006A7BC7" w:rsidP="006A7BC7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6A7BC7">
        <w:rPr>
          <w:rFonts w:cs="Times New Roman"/>
          <w:sz w:val="24"/>
          <w:szCs w:val="24"/>
          <w:lang w:val="ru-RU"/>
        </w:rPr>
        <w:t>Посредством тестирования осуществляется оценка уровня владения кандидатами на замещение вакантных должностей государственной гражданской службы Управления (далее</w:t>
      </w:r>
      <w:r w:rsidRPr="00156CD9">
        <w:rPr>
          <w:rFonts w:cs="Times New Roman"/>
          <w:sz w:val="24"/>
          <w:szCs w:val="24"/>
        </w:rPr>
        <w:t> </w:t>
      </w:r>
      <w:r w:rsidRPr="006A7BC7">
        <w:rPr>
          <w:rFonts w:cs="Times New Roman"/>
          <w:sz w:val="24"/>
          <w:szCs w:val="24"/>
          <w:lang w:val="ru-RU"/>
        </w:rPr>
        <w:t>–</w:t>
      </w:r>
      <w:r w:rsidRPr="00156CD9">
        <w:rPr>
          <w:rFonts w:cs="Times New Roman"/>
          <w:sz w:val="24"/>
          <w:szCs w:val="24"/>
        </w:rPr>
        <w:t> </w:t>
      </w:r>
      <w:r w:rsidRPr="006A7BC7">
        <w:rPr>
          <w:rFonts w:cs="Times New Roman"/>
          <w:sz w:val="24"/>
          <w:szCs w:val="24"/>
          <w:lang w:val="ru-RU"/>
        </w:rPr>
        <w:t>гражданская служба) и включение в кадровый резерв Управления (далее</w:t>
      </w:r>
      <w:r w:rsidRPr="00156CD9">
        <w:rPr>
          <w:rFonts w:cs="Times New Roman"/>
          <w:sz w:val="24"/>
          <w:szCs w:val="24"/>
        </w:rPr>
        <w:t> </w:t>
      </w:r>
      <w:r w:rsidRPr="006A7BC7">
        <w:rPr>
          <w:rFonts w:cs="Times New Roman"/>
          <w:sz w:val="24"/>
          <w:szCs w:val="24"/>
          <w:lang w:val="ru-RU"/>
        </w:rPr>
        <w:t>–</w:t>
      </w:r>
      <w:r w:rsidRPr="00156CD9">
        <w:rPr>
          <w:rFonts w:cs="Times New Roman"/>
          <w:sz w:val="24"/>
          <w:szCs w:val="24"/>
        </w:rPr>
        <w:t> </w:t>
      </w:r>
      <w:r w:rsidRPr="006A7BC7">
        <w:rPr>
          <w:rFonts w:cs="Times New Roman"/>
          <w:sz w:val="24"/>
          <w:szCs w:val="24"/>
          <w:lang w:val="ru-RU"/>
        </w:rPr>
        <w:t>кандидаты, кадровый резерв соответственно)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знанием Устава Управления</w:t>
      </w:r>
      <w:proofErr w:type="gramEnd"/>
      <w:r w:rsidRPr="006A7BC7">
        <w:rPr>
          <w:rFonts w:cs="Times New Roman"/>
          <w:sz w:val="24"/>
          <w:szCs w:val="24"/>
          <w:lang w:val="ru-RU"/>
        </w:rPr>
        <w:t xml:space="preserve">, знанием Положения об Управлении, знаниями и умениями логических умозаключений, а также знаниями и умениями в зависимости от области и вида профессиональной служебной деятельности, установленными должностным регламентом. При тестировании используется единый перечень вопросов. </w:t>
      </w:r>
      <w:proofErr w:type="gramStart"/>
      <w:r w:rsidRPr="006A7BC7">
        <w:rPr>
          <w:rFonts w:cs="Times New Roman"/>
          <w:sz w:val="24"/>
          <w:szCs w:val="24"/>
          <w:lang w:val="ru-RU"/>
        </w:rPr>
        <w:t xml:space="preserve">Тест должен содержать не менее 40 и не более 60 вопросов: </w:t>
      </w:r>
      <w:r w:rsidRPr="006A7BC7">
        <w:rPr>
          <w:rFonts w:cs="Times New Roman"/>
          <w:sz w:val="24"/>
          <w:szCs w:val="24"/>
          <w:shd w:val="clear" w:color="auto" w:fill="FFFFFF"/>
          <w:lang w:val="ru-RU"/>
        </w:rPr>
        <w:t>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информационно-коммуникативных технологий (предварительный тест размещается в информационной системе «Федеральный портал государственной службы и управленческих кадров»:</w:t>
      </w:r>
      <w:r w:rsidRPr="000F73E6">
        <w:rPr>
          <w:rFonts w:cs="Times New Roman"/>
          <w:sz w:val="24"/>
          <w:szCs w:val="24"/>
          <w:shd w:val="clear" w:color="auto" w:fill="FFFFFF"/>
        </w:rPr>
        <w:t> </w:t>
      </w:r>
      <w:hyperlink r:id="rId6" w:history="1">
        <w:proofErr w:type="gramEnd"/>
        <w:r w:rsidRPr="000F73E6">
          <w:rPr>
            <w:rStyle w:val="af9"/>
            <w:rFonts w:cs="Times New Roman"/>
            <w:sz w:val="24"/>
            <w:szCs w:val="24"/>
            <w:shd w:val="clear" w:color="auto" w:fill="FFFFFF"/>
          </w:rPr>
          <w:t>http</w:t>
        </w:r>
        <w:r w:rsidRPr="006A7BC7">
          <w:rPr>
            <w:rStyle w:val="af9"/>
            <w:rFonts w:cs="Times New Roman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0F73E6">
          <w:rPr>
            <w:rStyle w:val="af9"/>
            <w:rFonts w:cs="Times New Roman"/>
            <w:sz w:val="24"/>
            <w:szCs w:val="24"/>
            <w:shd w:val="clear" w:color="auto" w:fill="FFFFFF"/>
          </w:rPr>
          <w:t>gossluzhba</w:t>
        </w:r>
        <w:proofErr w:type="spellEnd"/>
        <w:r w:rsidRPr="006A7BC7">
          <w:rPr>
            <w:rStyle w:val="af9"/>
            <w:rFonts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0F73E6">
          <w:rPr>
            <w:rStyle w:val="af9"/>
            <w:rFonts w:cs="Times New Roman"/>
            <w:sz w:val="24"/>
            <w:szCs w:val="24"/>
            <w:shd w:val="clear" w:color="auto" w:fill="FFFFFF"/>
          </w:rPr>
          <w:t>gov</w:t>
        </w:r>
        <w:proofErr w:type="spellEnd"/>
        <w:r w:rsidRPr="006A7BC7">
          <w:rPr>
            <w:rStyle w:val="af9"/>
            <w:rFonts w:cs="Times New Roman"/>
            <w:sz w:val="24"/>
            <w:szCs w:val="24"/>
            <w:shd w:val="clear" w:color="auto" w:fill="FFFFFF"/>
            <w:lang w:val="ru-RU"/>
          </w:rPr>
          <w:t>.</w:t>
        </w:r>
        <w:proofErr w:type="gramStart"/>
        <w:r w:rsidRPr="000F73E6">
          <w:rPr>
            <w:rStyle w:val="af9"/>
            <w:rFonts w:cs="Times New Roman"/>
            <w:sz w:val="24"/>
            <w:szCs w:val="24"/>
            <w:shd w:val="clear" w:color="auto" w:fill="FFFFFF"/>
          </w:rPr>
          <w:t>ru</w:t>
        </w:r>
      </w:hyperlink>
      <w:r w:rsidRPr="000F73E6">
        <w:rPr>
          <w:rFonts w:cs="Times New Roman"/>
          <w:sz w:val="24"/>
          <w:szCs w:val="24"/>
          <w:shd w:val="clear" w:color="auto" w:fill="FFFFFF"/>
        </w:rPr>
        <w:t> </w:t>
      </w:r>
      <w:r w:rsidRPr="006A7BC7">
        <w:rPr>
          <w:rFonts w:cs="Times New Roman"/>
          <w:sz w:val="24"/>
          <w:szCs w:val="24"/>
          <w:shd w:val="clear" w:color="auto" w:fill="FFFFFF"/>
          <w:lang w:val="ru-RU"/>
        </w:rPr>
        <w:t>закладка «Образование», далее «Тесты для самопроверки»);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службы).</w:t>
      </w:r>
      <w:proofErr w:type="gramEnd"/>
    </w:p>
    <w:p w:rsidR="006A7BC7" w:rsidRPr="006A7BC7" w:rsidRDefault="006A7BC7" w:rsidP="006A7BC7">
      <w:pPr>
        <w:spacing w:after="0" w:line="240" w:lineRule="auto"/>
        <w:ind w:firstLine="567"/>
        <w:jc w:val="both"/>
        <w:rPr>
          <w:rFonts w:cs="Times New Roman"/>
          <w:sz w:val="10"/>
          <w:szCs w:val="10"/>
          <w:lang w:val="ru-RU"/>
        </w:rPr>
      </w:pPr>
    </w:p>
    <w:p w:rsidR="006A7BC7" w:rsidRPr="006A7BC7" w:rsidRDefault="006A7BC7" w:rsidP="006A7BC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10"/>
          <w:szCs w:val="10"/>
          <w:lang w:val="ru-RU"/>
        </w:rPr>
      </w:pPr>
    </w:p>
    <w:p w:rsidR="006A7BC7" w:rsidRPr="006A7BC7" w:rsidRDefault="006A7BC7" w:rsidP="006A7BC7">
      <w:pPr>
        <w:spacing w:after="0" w:line="240" w:lineRule="auto"/>
        <w:jc w:val="center"/>
        <w:rPr>
          <w:rFonts w:cs="Times New Roman"/>
          <w:b/>
          <w:sz w:val="24"/>
          <w:szCs w:val="24"/>
          <w:lang w:val="ru-RU"/>
        </w:rPr>
      </w:pPr>
      <w:r w:rsidRPr="00156CD9">
        <w:rPr>
          <w:rFonts w:cs="Times New Roman"/>
          <w:b/>
          <w:sz w:val="24"/>
          <w:szCs w:val="24"/>
        </w:rPr>
        <w:t>II</w:t>
      </w:r>
      <w:r w:rsidRPr="006A7BC7">
        <w:rPr>
          <w:rFonts w:cs="Times New Roman"/>
          <w:b/>
          <w:sz w:val="24"/>
          <w:szCs w:val="24"/>
          <w:lang w:val="ru-RU"/>
        </w:rPr>
        <w:t>. Анкетирование</w:t>
      </w:r>
    </w:p>
    <w:p w:rsidR="006A7BC7" w:rsidRPr="006A7BC7" w:rsidRDefault="006A7BC7" w:rsidP="006A7BC7">
      <w:pPr>
        <w:spacing w:after="0" w:line="240" w:lineRule="auto"/>
        <w:jc w:val="both"/>
        <w:rPr>
          <w:rFonts w:cs="Times New Roman"/>
          <w:sz w:val="10"/>
          <w:szCs w:val="10"/>
          <w:lang w:val="ru-RU"/>
        </w:rPr>
      </w:pPr>
    </w:p>
    <w:p w:rsidR="006A7BC7" w:rsidRPr="006A7BC7" w:rsidRDefault="006A7BC7" w:rsidP="006A7BC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cs="Times New Roman"/>
          <w:sz w:val="24"/>
          <w:szCs w:val="24"/>
          <w:lang w:val="ru-RU"/>
        </w:rPr>
        <w:t xml:space="preserve">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 </w:t>
      </w:r>
      <w:proofErr w:type="gramStart"/>
      <w:r w:rsidRPr="006A7BC7">
        <w:rPr>
          <w:rFonts w:cs="Times New Roman"/>
          <w:sz w:val="24"/>
          <w:szCs w:val="24"/>
          <w:lang w:val="ru-RU"/>
        </w:rPr>
        <w:t>В анкету могут включаться вопросы о выполняемых должностных обязаннос</w:t>
      </w:r>
      <w:r>
        <w:rPr>
          <w:rFonts w:cs="Times New Roman"/>
          <w:sz w:val="24"/>
          <w:szCs w:val="24"/>
          <w:lang w:val="ru-RU"/>
        </w:rPr>
        <w:t xml:space="preserve">тях по должностям, замещаемым </w:t>
      </w:r>
      <w:r w:rsidRPr="006A7BC7">
        <w:rPr>
          <w:rFonts w:cs="Times New Roman"/>
          <w:sz w:val="24"/>
          <w:szCs w:val="24"/>
          <w:lang w:val="ru-RU"/>
        </w:rPr>
        <w:t xml:space="preserve">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 в печатных изданиях, увлечениях, а также о рекомендациях и (или) рекомендательных письмах, которые могут быть </w:t>
      </w:r>
      <w:r w:rsidRPr="006A7BC7">
        <w:rPr>
          <w:rFonts w:cs="Times New Roman"/>
          <w:sz w:val="24"/>
          <w:szCs w:val="24"/>
          <w:lang w:val="ru-RU"/>
        </w:rPr>
        <w:lastRenderedPageBreak/>
        <w:t>предоставлены кандидатом (</w:t>
      </w:r>
      <w:r w:rsidRPr="006A7BC7">
        <w:rPr>
          <w:rFonts w:eastAsia="Times New Roman" w:cs="Times New Roman"/>
          <w:sz w:val="24"/>
          <w:szCs w:val="24"/>
          <w:lang w:val="ru-RU" w:eastAsia="ru-RU"/>
        </w:rPr>
        <w:t>Форма, утвержденная распоряжением Правительства Российской Федерации от 26.05.2005 № 667-р, представляется</w:t>
      </w:r>
      <w:proofErr w:type="gramEnd"/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 кандидатом в государственный орган к общему пакету документов согласно пунктам 18 и 19).</w:t>
      </w:r>
    </w:p>
    <w:p w:rsidR="006A7BC7" w:rsidRPr="006A7BC7" w:rsidRDefault="006A7BC7" w:rsidP="006A7BC7">
      <w:pPr>
        <w:spacing w:after="0" w:line="240" w:lineRule="auto"/>
        <w:ind w:firstLine="567"/>
        <w:jc w:val="both"/>
        <w:rPr>
          <w:rFonts w:eastAsia="Times New Roman" w:cs="Times New Roman"/>
          <w:sz w:val="10"/>
          <w:szCs w:val="10"/>
          <w:lang w:val="ru-RU" w:eastAsia="ru-RU"/>
        </w:rPr>
      </w:pPr>
    </w:p>
    <w:p w:rsidR="006A7BC7" w:rsidRPr="006A7BC7" w:rsidRDefault="006A7BC7" w:rsidP="006A7BC7">
      <w:pPr>
        <w:spacing w:after="0" w:line="240" w:lineRule="auto"/>
        <w:jc w:val="center"/>
        <w:rPr>
          <w:rFonts w:cs="Times New Roman"/>
          <w:b/>
          <w:sz w:val="24"/>
          <w:szCs w:val="24"/>
          <w:lang w:val="ru-RU"/>
        </w:rPr>
      </w:pPr>
      <w:r w:rsidRPr="00156CD9">
        <w:rPr>
          <w:rFonts w:cs="Times New Roman"/>
          <w:b/>
          <w:sz w:val="24"/>
          <w:szCs w:val="24"/>
        </w:rPr>
        <w:t>III</w:t>
      </w:r>
      <w:r w:rsidRPr="006A7BC7">
        <w:rPr>
          <w:rFonts w:cs="Times New Roman"/>
          <w:b/>
          <w:sz w:val="24"/>
          <w:szCs w:val="24"/>
          <w:lang w:val="ru-RU"/>
        </w:rPr>
        <w:t>. Индивидуальное собеседование</w:t>
      </w:r>
    </w:p>
    <w:p w:rsidR="006A7BC7" w:rsidRPr="006A7BC7" w:rsidRDefault="006A7BC7" w:rsidP="006A7BC7">
      <w:pPr>
        <w:spacing w:after="0" w:line="240" w:lineRule="auto"/>
        <w:jc w:val="center"/>
        <w:rPr>
          <w:rFonts w:cs="Times New Roman"/>
          <w:b/>
          <w:sz w:val="10"/>
          <w:szCs w:val="10"/>
          <w:lang w:val="ru-RU"/>
        </w:rPr>
      </w:pPr>
    </w:p>
    <w:p w:rsidR="006A7BC7" w:rsidRPr="006A7BC7" w:rsidRDefault="006A7BC7" w:rsidP="006A7BC7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val="ru-RU"/>
        </w:rPr>
      </w:pPr>
      <w:r w:rsidRPr="006A7BC7">
        <w:rPr>
          <w:rFonts w:cs="Times New Roman"/>
          <w:sz w:val="24"/>
          <w:szCs w:val="24"/>
          <w:lang w:val="ru-RU"/>
        </w:rPr>
        <w:t xml:space="preserve">В рамках индивидуального собеседования задаются вопросы, направленные на оценку профессионального уровня кандидата. 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 в кадровый резерв) составляется перечень вопросов по каждой вакантной должности гражданской службы (группе должностей гражданской службы,  по которой проводится конкурс на включение в кадровый резерв). </w:t>
      </w:r>
    </w:p>
    <w:p w:rsidR="006A7BC7" w:rsidRPr="006A7BC7" w:rsidRDefault="006A7BC7" w:rsidP="006A7BC7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6A7BC7">
        <w:rPr>
          <w:rFonts w:cs="Times New Roman"/>
          <w:sz w:val="24"/>
          <w:szCs w:val="24"/>
          <w:lang w:val="ru-RU"/>
        </w:rPr>
        <w:t>Предварительное индивидуальное собеседование может проводиться начальником структурного подразделения Управления, на замещение вакантной должности гражданской службы в котором проводится конкурс, или начальником структурного подразделения Управления, в котором реализуется область профессиональной служебной деятельности по группе должностей гражданской службы, по которой проводится конкурса включение в кадровый резерв.</w:t>
      </w:r>
      <w:proofErr w:type="gramEnd"/>
      <w:r w:rsidRPr="006A7BC7">
        <w:rPr>
          <w:rFonts w:cs="Times New Roman"/>
          <w:sz w:val="24"/>
          <w:szCs w:val="24"/>
          <w:lang w:val="ru-RU"/>
        </w:rPr>
        <w:t xml:space="preserve"> О результатах проведения предварительного</w:t>
      </w:r>
      <w:r w:rsidR="00593687">
        <w:rPr>
          <w:rFonts w:cs="Times New Roman"/>
          <w:sz w:val="24"/>
          <w:szCs w:val="24"/>
          <w:lang w:val="ru-RU"/>
        </w:rPr>
        <w:t xml:space="preserve"> индивидуального собеседования </w:t>
      </w:r>
      <w:r w:rsidRPr="006A7BC7">
        <w:rPr>
          <w:rFonts w:cs="Times New Roman"/>
          <w:sz w:val="24"/>
          <w:szCs w:val="24"/>
          <w:lang w:val="ru-RU"/>
        </w:rPr>
        <w:t>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 Проведение индивидуального собеседования с кандидатом в ходе заседания конкурсной комиссии является обязательным. При проведении индивидуального собеседования конкурсной комиссией по решению Управления ведется виде</w:t>
      </w:r>
      <w:proofErr w:type="gramStart"/>
      <w:r w:rsidRPr="006A7BC7">
        <w:rPr>
          <w:rFonts w:cs="Times New Roman"/>
          <w:sz w:val="24"/>
          <w:szCs w:val="24"/>
          <w:lang w:val="ru-RU"/>
        </w:rPr>
        <w:t>о-</w:t>
      </w:r>
      <w:proofErr w:type="gramEnd"/>
      <w:r w:rsidRPr="006A7BC7">
        <w:rPr>
          <w:rFonts w:cs="Times New Roman"/>
          <w:sz w:val="24"/>
          <w:szCs w:val="24"/>
          <w:lang w:val="ru-RU"/>
        </w:rPr>
        <w:t xml:space="preserve">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6A7BC7" w:rsidRPr="006A7BC7" w:rsidRDefault="006A7BC7" w:rsidP="006A7BC7">
      <w:pPr>
        <w:spacing w:after="0" w:line="240" w:lineRule="auto"/>
        <w:jc w:val="both"/>
        <w:textAlignment w:val="center"/>
        <w:rPr>
          <w:rFonts w:eastAsia="Times New Roman" w:cs="Times New Roman"/>
          <w:sz w:val="10"/>
          <w:szCs w:val="10"/>
          <w:lang w:val="ru-RU" w:eastAsia="ru-RU"/>
        </w:rPr>
      </w:pPr>
    </w:p>
    <w:p w:rsidR="006A7BC7" w:rsidRPr="006A7BC7" w:rsidRDefault="006A7BC7" w:rsidP="006A7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 xml:space="preserve">       Начало приема документов для участия в конкурсе </w:t>
      </w:r>
      <w:r w:rsidR="00392820">
        <w:rPr>
          <w:rFonts w:eastAsia="Times New Roman" w:cs="Times New Roman"/>
          <w:b/>
          <w:sz w:val="24"/>
          <w:szCs w:val="24"/>
          <w:lang w:val="ru-RU" w:eastAsia="ru-RU"/>
        </w:rPr>
        <w:t>3 декабря</w:t>
      </w:r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 xml:space="preserve"> 2019 г., окончание – </w:t>
      </w:r>
      <w:r w:rsidR="00B029C4">
        <w:rPr>
          <w:rFonts w:eastAsia="Times New Roman" w:cs="Times New Roman"/>
          <w:b/>
          <w:sz w:val="24"/>
          <w:szCs w:val="24"/>
          <w:lang w:val="ru-RU" w:eastAsia="ru-RU"/>
        </w:rPr>
        <w:t>25 декабря</w:t>
      </w:r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 xml:space="preserve"> 2019 г.</w:t>
      </w:r>
    </w:p>
    <w:p w:rsidR="006A7BC7" w:rsidRPr="006A7BC7" w:rsidRDefault="006A7BC7" w:rsidP="006A7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>Приём документов для участия в конкурсе производится по адресу:</w:t>
      </w:r>
    </w:p>
    <w:p w:rsidR="006A7BC7" w:rsidRPr="006A7BC7" w:rsidRDefault="006A7BC7" w:rsidP="006A7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 xml:space="preserve">236022, г. Калининград, ул. Кирова, дом 15, </w:t>
      </w:r>
      <w:proofErr w:type="spellStart"/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>каб</w:t>
      </w:r>
      <w:proofErr w:type="spellEnd"/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>. 3, в рабочие дни с 08.30 до 16.00 часов (в пятницу до 15.00).</w:t>
      </w:r>
    </w:p>
    <w:p w:rsidR="006A7BC7" w:rsidRPr="006A7BC7" w:rsidRDefault="006A7BC7" w:rsidP="006A7BC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Конкурсная комиссия оценивает кандидатов на основании представленных ими документов об образовании, прохождении гражданской или иной 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написание реферата или тестирование по вопросам, </w:t>
      </w:r>
      <w:proofErr w:type="spellStart"/>
      <w:r w:rsidRPr="006A7BC7">
        <w:rPr>
          <w:rFonts w:eastAsia="Times New Roman" w:cs="Times New Roman"/>
          <w:sz w:val="24"/>
          <w:szCs w:val="24"/>
          <w:lang w:val="ru-RU" w:eastAsia="ru-RU"/>
        </w:rPr>
        <w:t>связаннымс</w:t>
      </w:r>
      <w:proofErr w:type="spellEnd"/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 выполнением должностных</w:t>
      </w:r>
      <w:proofErr w:type="gramEnd"/>
      <w:r w:rsidRPr="006A7BC7">
        <w:rPr>
          <w:rFonts w:eastAsia="Times New Roman" w:cs="Times New Roman"/>
          <w:sz w:val="24"/>
          <w:szCs w:val="24"/>
          <w:lang w:val="ru-RU" w:eastAsia="ru-RU"/>
        </w:rPr>
        <w:t xml:space="preserve"> обязанностей по вакантной должности гражданской службы, на замещение которой претендуют кандидаты.</w:t>
      </w:r>
    </w:p>
    <w:p w:rsidR="006A7BC7" w:rsidRPr="006A7BC7" w:rsidRDefault="006A7BC7" w:rsidP="006A7BC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>Подведение итогов конкурса состоится не позднее следующего дня после окончания конкурса.</w:t>
      </w:r>
    </w:p>
    <w:p w:rsidR="006A7BC7" w:rsidRPr="006A7BC7" w:rsidRDefault="006A7BC7" w:rsidP="006A7BC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A7BC7">
        <w:rPr>
          <w:rFonts w:eastAsia="Times New Roman" w:cs="Times New Roman"/>
          <w:sz w:val="24"/>
          <w:szCs w:val="24"/>
          <w:lang w:val="ru-RU" w:eastAsia="ru-RU"/>
        </w:rPr>
        <w:t>дств св</w:t>
      </w:r>
      <w:proofErr w:type="gramEnd"/>
      <w:r w:rsidRPr="006A7BC7">
        <w:rPr>
          <w:rFonts w:eastAsia="Times New Roman" w:cs="Times New Roman"/>
          <w:sz w:val="24"/>
          <w:szCs w:val="24"/>
          <w:lang w:val="ru-RU" w:eastAsia="ru-RU"/>
        </w:rPr>
        <w:t>язи и другие), осуществляются кандидатами за счет собственных средств.</w:t>
      </w:r>
    </w:p>
    <w:p w:rsidR="006A7BC7" w:rsidRPr="006A7BC7" w:rsidRDefault="006A7BC7" w:rsidP="006A7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 xml:space="preserve">Предполагаемая дата проведения конкурса </w:t>
      </w:r>
      <w:r w:rsidR="00B029C4">
        <w:rPr>
          <w:rFonts w:eastAsia="Times New Roman" w:cs="Times New Roman"/>
          <w:b/>
          <w:sz w:val="24"/>
          <w:szCs w:val="24"/>
          <w:lang w:val="ru-RU" w:eastAsia="ru-RU"/>
        </w:rPr>
        <w:t>16 января 2020</w:t>
      </w:r>
      <w:r w:rsidRPr="006A7BC7">
        <w:rPr>
          <w:rFonts w:eastAsia="Times New Roman" w:cs="Times New Roman"/>
          <w:b/>
          <w:sz w:val="24"/>
          <w:szCs w:val="24"/>
          <w:lang w:val="ru-RU" w:eastAsia="ru-RU"/>
        </w:rPr>
        <w:t xml:space="preserve"> года.</w:t>
      </w:r>
    </w:p>
    <w:p w:rsidR="006A7BC7" w:rsidRPr="006A7BC7" w:rsidRDefault="006A7BC7" w:rsidP="006A7BC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6A7BC7">
        <w:rPr>
          <w:rFonts w:eastAsia="Times New Roman" w:cs="Times New Roman"/>
          <w:sz w:val="24"/>
          <w:szCs w:val="24"/>
          <w:lang w:val="ru-RU" w:eastAsia="ru-RU"/>
        </w:rPr>
        <w:t>По всем вопросам обращаться по тел.: 99-38-48, 99-22-27.</w:t>
      </w:r>
    </w:p>
    <w:p w:rsidR="006A7BC7" w:rsidRPr="006A7BC7" w:rsidRDefault="006A7BC7" w:rsidP="006A7BC7">
      <w:pPr>
        <w:spacing w:after="0" w:line="240" w:lineRule="auto"/>
        <w:jc w:val="both"/>
        <w:rPr>
          <w:rFonts w:cs="Times New Roman"/>
          <w:sz w:val="24"/>
          <w:szCs w:val="24"/>
          <w:lang w:val="ru-RU"/>
        </w:rPr>
      </w:pPr>
      <w:r w:rsidRPr="006A7BC7">
        <w:rPr>
          <w:rFonts w:cs="Times New Roman"/>
          <w:sz w:val="24"/>
          <w:szCs w:val="24"/>
          <w:lang w:val="ru-RU"/>
        </w:rPr>
        <w:t xml:space="preserve">Гражданин Российской Федерации, изъявивший желание участвовать в конкурсе, представляет документы в соответствии с пунктом 7 </w:t>
      </w:r>
      <w:hyperlink r:id="rId7" w:history="1">
        <w:proofErr w:type="gramStart"/>
        <w:r w:rsidRPr="006A7BC7">
          <w:rPr>
            <w:rFonts w:cs="Times New Roman"/>
            <w:sz w:val="24"/>
            <w:szCs w:val="24"/>
            <w:lang w:val="ru-RU"/>
          </w:rPr>
          <w:t>Положени</w:t>
        </w:r>
      </w:hyperlink>
      <w:r w:rsidRPr="006A7BC7">
        <w:rPr>
          <w:rFonts w:cs="Times New Roman"/>
          <w:sz w:val="24"/>
          <w:szCs w:val="24"/>
          <w:lang w:val="ru-RU"/>
        </w:rPr>
        <w:t>я</w:t>
      </w:r>
      <w:proofErr w:type="gramEnd"/>
      <w:r w:rsidRPr="006A7BC7">
        <w:rPr>
          <w:rFonts w:cs="Times New Roman"/>
          <w:sz w:val="24"/>
          <w:szCs w:val="24"/>
          <w:lang w:val="ru-RU"/>
        </w:rPr>
        <w:t xml:space="preserve"> о конкурсе на замещение вакантной должности государственной гражданской службы Российской Федерации, утвержденного Указом Президента РФ от 01.02.2005 № 112 «О конкурсе на замещение </w:t>
      </w:r>
      <w:r w:rsidRPr="006A7BC7">
        <w:rPr>
          <w:rFonts w:cs="Times New Roman"/>
          <w:sz w:val="24"/>
          <w:szCs w:val="24"/>
          <w:lang w:val="ru-RU"/>
        </w:rPr>
        <w:lastRenderedPageBreak/>
        <w:t xml:space="preserve">вакантной должности государственной гражданской службы Российской Федерации», а также Методикой проведения конкурсов на замещение вакантных должностей государственной гражданской службы и включение в кадровый резерв Западно-Балтийского территориального управления Федерального агентства по рыболовству, </w:t>
      </w:r>
      <w:proofErr w:type="gramStart"/>
      <w:r w:rsidRPr="006A7BC7">
        <w:rPr>
          <w:rFonts w:cs="Times New Roman"/>
          <w:sz w:val="24"/>
          <w:szCs w:val="24"/>
          <w:lang w:val="ru-RU"/>
        </w:rPr>
        <w:t>утвержденной</w:t>
      </w:r>
      <w:proofErr w:type="gramEnd"/>
      <w:r w:rsidRPr="006A7BC7">
        <w:rPr>
          <w:rFonts w:cs="Times New Roman"/>
          <w:sz w:val="24"/>
          <w:szCs w:val="24"/>
          <w:lang w:val="ru-RU"/>
        </w:rPr>
        <w:t xml:space="preserve"> приказом Западно-Балтийского территориального управления Федерального агентства по рыболовству от 11.07.2018 г. № 138.</w:t>
      </w:r>
    </w:p>
    <w:p w:rsidR="006A7BC7" w:rsidRPr="00C605CF" w:rsidRDefault="006A7BC7" w:rsidP="00C605CF">
      <w:pPr>
        <w:widowControl w:val="0"/>
        <w:tabs>
          <w:tab w:val="left" w:pos="922"/>
        </w:tabs>
        <w:spacing w:before="120" w:after="0" w:line="240" w:lineRule="auto"/>
        <w:ind w:firstLine="426"/>
        <w:jc w:val="both"/>
        <w:rPr>
          <w:rFonts w:eastAsia="Times New Roman" w:cs="Times New Roman"/>
          <w:color w:val="000000"/>
          <w:sz w:val="24"/>
          <w:szCs w:val="24"/>
          <w:lang w:val="ru-RU" w:bidi="ru-RU"/>
        </w:rPr>
      </w:pPr>
    </w:p>
    <w:p w:rsidR="00C605CF" w:rsidRPr="00C605CF" w:rsidRDefault="00C605CF" w:rsidP="00C605CF">
      <w:pPr>
        <w:spacing w:after="0"/>
        <w:rPr>
          <w:lang w:val="ru-RU" w:eastAsia="ru-RU" w:bidi="ar-SA"/>
        </w:rPr>
      </w:pPr>
    </w:p>
    <w:p w:rsidR="008B01F8" w:rsidRPr="008B01F8" w:rsidRDefault="008B01F8" w:rsidP="008B01F8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8B01F8" w:rsidRDefault="008B01F8" w:rsidP="003969F2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0"/>
          <w:szCs w:val="20"/>
        </w:rPr>
      </w:pPr>
    </w:p>
    <w:p w:rsidR="000736F1" w:rsidRPr="003969F2" w:rsidRDefault="008456CE">
      <w:pPr>
        <w:rPr>
          <w:lang w:val="ru-RU"/>
        </w:rPr>
      </w:pPr>
    </w:p>
    <w:sectPr w:rsidR="000736F1" w:rsidRPr="003969F2" w:rsidSect="007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3F2"/>
    <w:multiLevelType w:val="hybridMultilevel"/>
    <w:tmpl w:val="10503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3E01"/>
    <w:multiLevelType w:val="multilevel"/>
    <w:tmpl w:val="D71E2C0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61776A"/>
    <w:multiLevelType w:val="hybridMultilevel"/>
    <w:tmpl w:val="DBDAF202"/>
    <w:lvl w:ilvl="0" w:tplc="CF127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17037"/>
    <w:multiLevelType w:val="hybridMultilevel"/>
    <w:tmpl w:val="8B244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32E1"/>
    <w:multiLevelType w:val="multilevel"/>
    <w:tmpl w:val="4122303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0DE410FD"/>
    <w:multiLevelType w:val="hybridMultilevel"/>
    <w:tmpl w:val="C7B89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F6378"/>
    <w:multiLevelType w:val="hybridMultilevel"/>
    <w:tmpl w:val="57E8D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56559"/>
    <w:multiLevelType w:val="hybridMultilevel"/>
    <w:tmpl w:val="9956F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256BC"/>
    <w:multiLevelType w:val="multilevel"/>
    <w:tmpl w:val="74FA11E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C87C85"/>
    <w:multiLevelType w:val="multilevel"/>
    <w:tmpl w:val="B3067C7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A9D0C32"/>
    <w:multiLevelType w:val="multilevel"/>
    <w:tmpl w:val="119874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32842FDC"/>
    <w:multiLevelType w:val="hybridMultilevel"/>
    <w:tmpl w:val="69822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50AC8"/>
    <w:multiLevelType w:val="multilevel"/>
    <w:tmpl w:val="7DBAAC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41CC7318"/>
    <w:multiLevelType w:val="hybridMultilevel"/>
    <w:tmpl w:val="84C63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6C81"/>
    <w:multiLevelType w:val="hybridMultilevel"/>
    <w:tmpl w:val="BCA45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75BDD"/>
    <w:multiLevelType w:val="multilevel"/>
    <w:tmpl w:val="03A4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E6C1F"/>
    <w:multiLevelType w:val="hybridMultilevel"/>
    <w:tmpl w:val="4C26E4DC"/>
    <w:lvl w:ilvl="0" w:tplc="E0581AE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50F913EB"/>
    <w:multiLevelType w:val="hybridMultilevel"/>
    <w:tmpl w:val="94EED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F0477"/>
    <w:multiLevelType w:val="hybridMultilevel"/>
    <w:tmpl w:val="D2940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56B01"/>
    <w:multiLevelType w:val="multilevel"/>
    <w:tmpl w:val="978C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04B2F"/>
    <w:multiLevelType w:val="hybridMultilevel"/>
    <w:tmpl w:val="19042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82127"/>
    <w:multiLevelType w:val="hybridMultilevel"/>
    <w:tmpl w:val="52D41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E4372"/>
    <w:multiLevelType w:val="hybridMultilevel"/>
    <w:tmpl w:val="EFB0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B5D7B"/>
    <w:multiLevelType w:val="hybridMultilevel"/>
    <w:tmpl w:val="F3B87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4"/>
  </w:num>
  <w:num w:numId="5">
    <w:abstractNumId w:val="11"/>
  </w:num>
  <w:num w:numId="6">
    <w:abstractNumId w:val="21"/>
  </w:num>
  <w:num w:numId="7">
    <w:abstractNumId w:val="6"/>
  </w:num>
  <w:num w:numId="8">
    <w:abstractNumId w:val="7"/>
  </w:num>
  <w:num w:numId="9">
    <w:abstractNumId w:val="23"/>
  </w:num>
  <w:num w:numId="10">
    <w:abstractNumId w:val="20"/>
  </w:num>
  <w:num w:numId="11">
    <w:abstractNumId w:val="5"/>
  </w:num>
  <w:num w:numId="12">
    <w:abstractNumId w:val="2"/>
  </w:num>
  <w:num w:numId="13">
    <w:abstractNumId w:val="13"/>
  </w:num>
  <w:num w:numId="14">
    <w:abstractNumId w:val="22"/>
  </w:num>
  <w:num w:numId="15">
    <w:abstractNumId w:val="3"/>
  </w:num>
  <w:num w:numId="16">
    <w:abstractNumId w:val="8"/>
  </w:num>
  <w:num w:numId="17">
    <w:abstractNumId w:val="17"/>
  </w:num>
  <w:num w:numId="18">
    <w:abstractNumId w:val="1"/>
  </w:num>
  <w:num w:numId="19">
    <w:abstractNumId w:val="16"/>
  </w:num>
  <w:num w:numId="20">
    <w:abstractNumId w:val="9"/>
  </w:num>
  <w:num w:numId="21">
    <w:abstractNumId w:val="4"/>
  </w:num>
  <w:num w:numId="22">
    <w:abstractNumId w:val="10"/>
  </w:num>
  <w:num w:numId="23">
    <w:abstractNumId w:val="1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9F2"/>
    <w:rsid w:val="00030CEE"/>
    <w:rsid w:val="00052761"/>
    <w:rsid w:val="00086A08"/>
    <w:rsid w:val="000E407C"/>
    <w:rsid w:val="000F6E16"/>
    <w:rsid w:val="000F7D6E"/>
    <w:rsid w:val="002F1163"/>
    <w:rsid w:val="00341220"/>
    <w:rsid w:val="00392820"/>
    <w:rsid w:val="003969F2"/>
    <w:rsid w:val="004A16A6"/>
    <w:rsid w:val="005129EB"/>
    <w:rsid w:val="00593687"/>
    <w:rsid w:val="006327B6"/>
    <w:rsid w:val="006A7BC7"/>
    <w:rsid w:val="00792008"/>
    <w:rsid w:val="00817663"/>
    <w:rsid w:val="008354B3"/>
    <w:rsid w:val="008456CE"/>
    <w:rsid w:val="008B01F8"/>
    <w:rsid w:val="0092093D"/>
    <w:rsid w:val="009556C8"/>
    <w:rsid w:val="00971D19"/>
    <w:rsid w:val="009D2ACA"/>
    <w:rsid w:val="00A775AB"/>
    <w:rsid w:val="00B029C4"/>
    <w:rsid w:val="00C2557D"/>
    <w:rsid w:val="00C605CF"/>
    <w:rsid w:val="00D23723"/>
    <w:rsid w:val="00D30221"/>
    <w:rsid w:val="00E3730F"/>
    <w:rsid w:val="00E657E0"/>
    <w:rsid w:val="00F86E05"/>
    <w:rsid w:val="00FF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969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semiHidden/>
    <w:rsid w:val="008B01F8"/>
    <w:pPr>
      <w:suppressAutoHyphens/>
      <w:spacing w:after="0" w:line="240" w:lineRule="auto"/>
      <w:jc w:val="both"/>
    </w:pPr>
    <w:rPr>
      <w:rFonts w:eastAsia="Times New Roman" w:cs="Times New Roman"/>
      <w:color w:val="000000"/>
      <w:szCs w:val="28"/>
      <w:lang w:val="ru-RU" w:eastAsia="ar-SA" w:bidi="ar-SA"/>
    </w:rPr>
  </w:style>
  <w:style w:type="character" w:customStyle="1" w:styleId="af6">
    <w:name w:val="Основной текст Знак"/>
    <w:basedOn w:val="a0"/>
    <w:link w:val="af5"/>
    <w:semiHidden/>
    <w:rsid w:val="008B01F8"/>
    <w:rPr>
      <w:rFonts w:eastAsia="Times New Roman" w:cs="Times New Roman"/>
      <w:color w:val="000000"/>
      <w:szCs w:val="28"/>
      <w:lang w:val="ru-RU" w:eastAsia="ar-SA" w:bidi="ar-SA"/>
    </w:rPr>
  </w:style>
  <w:style w:type="paragraph" w:styleId="31">
    <w:name w:val="Body Text Indent 3"/>
    <w:basedOn w:val="a"/>
    <w:link w:val="32"/>
    <w:semiHidden/>
    <w:rsid w:val="008B01F8"/>
    <w:pPr>
      <w:widowControl w:val="0"/>
      <w:suppressAutoHyphens/>
      <w:autoSpaceDE w:val="0"/>
      <w:spacing w:after="0" w:line="240" w:lineRule="auto"/>
      <w:ind w:left="142"/>
      <w:jc w:val="both"/>
    </w:pPr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32">
    <w:name w:val="Основной текст с отступом 3 Знак"/>
    <w:basedOn w:val="a0"/>
    <w:link w:val="31"/>
    <w:semiHidden/>
    <w:rsid w:val="008B01F8"/>
    <w:rPr>
      <w:rFonts w:eastAsia="Times New Roman" w:cs="Times New Roman"/>
      <w:sz w:val="24"/>
      <w:szCs w:val="24"/>
      <w:lang w:val="ru-RU" w:eastAsia="ar-SA" w:bidi="ar-SA"/>
    </w:rPr>
  </w:style>
  <w:style w:type="paragraph" w:customStyle="1" w:styleId="af7">
    <w:name w:val="Таблицы (моноширинный)"/>
    <w:basedOn w:val="a"/>
    <w:next w:val="a"/>
    <w:rsid w:val="008B01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3">
    <w:name w:val="Body Text Indent 2"/>
    <w:basedOn w:val="a"/>
    <w:link w:val="24"/>
    <w:uiPriority w:val="99"/>
    <w:unhideWhenUsed/>
    <w:rsid w:val="008B01F8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B01F8"/>
    <w:rPr>
      <w:rFonts w:ascii="Calibri" w:eastAsia="Times New Roman" w:hAnsi="Calibri" w:cs="Times New Roman"/>
      <w:sz w:val="22"/>
      <w:lang w:val="ru-RU" w:eastAsia="ru-RU" w:bidi="ar-SA"/>
    </w:rPr>
  </w:style>
  <w:style w:type="paragraph" w:styleId="25">
    <w:name w:val="Body Text 2"/>
    <w:basedOn w:val="a"/>
    <w:link w:val="26"/>
    <w:uiPriority w:val="99"/>
    <w:unhideWhenUsed/>
    <w:rsid w:val="008B01F8"/>
    <w:pPr>
      <w:spacing w:after="120" w:line="480" w:lineRule="auto"/>
    </w:pPr>
    <w:rPr>
      <w:rFonts w:ascii="Calibri" w:eastAsia="Times New Roman" w:hAnsi="Calibri" w:cs="Times New Roman"/>
      <w:sz w:val="22"/>
      <w:lang w:val="ru-RU" w:eastAsia="ru-RU" w:bidi="ar-SA"/>
    </w:rPr>
  </w:style>
  <w:style w:type="character" w:customStyle="1" w:styleId="26">
    <w:name w:val="Основной текст 2 Знак"/>
    <w:basedOn w:val="a0"/>
    <w:link w:val="25"/>
    <w:uiPriority w:val="99"/>
    <w:rsid w:val="008B01F8"/>
    <w:rPr>
      <w:rFonts w:ascii="Calibri" w:eastAsia="Times New Roman" w:hAnsi="Calibri" w:cs="Times New Roman"/>
      <w:sz w:val="22"/>
      <w:lang w:val="ru-RU" w:eastAsia="ru-RU" w:bidi="ar-SA"/>
    </w:rPr>
  </w:style>
  <w:style w:type="paragraph" w:styleId="33">
    <w:name w:val="Body Text 3"/>
    <w:basedOn w:val="a"/>
    <w:link w:val="34"/>
    <w:uiPriority w:val="99"/>
    <w:semiHidden/>
    <w:unhideWhenUsed/>
    <w:rsid w:val="00C605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605CF"/>
    <w:rPr>
      <w:sz w:val="16"/>
      <w:szCs w:val="16"/>
    </w:rPr>
  </w:style>
  <w:style w:type="character" w:customStyle="1" w:styleId="af8">
    <w:name w:val="Основной текст_"/>
    <w:basedOn w:val="a0"/>
    <w:link w:val="11"/>
    <w:rsid w:val="00C605C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605CF"/>
    <w:pPr>
      <w:shd w:val="clear" w:color="auto" w:fill="FFFFFF"/>
      <w:spacing w:after="0" w:line="322" w:lineRule="exact"/>
      <w:ind w:hanging="440"/>
      <w:jc w:val="both"/>
    </w:pPr>
    <w:rPr>
      <w:rFonts w:ascii="Sylfaen" w:eastAsia="Sylfaen" w:hAnsi="Sylfaen" w:cs="Sylfaen"/>
      <w:sz w:val="26"/>
      <w:szCs w:val="26"/>
    </w:rPr>
  </w:style>
  <w:style w:type="character" w:styleId="af9">
    <w:name w:val="Hyperlink"/>
    <w:basedOn w:val="a0"/>
    <w:uiPriority w:val="99"/>
    <w:semiHidden/>
    <w:unhideWhenUsed/>
    <w:rsid w:val="006A7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4F37DA395AF5BD6E339BD95FFA5C7D24AB78AE4BC8C62C73C95F350C604E7CD3B760CAA64B10ABBmEF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ssluzhba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30FF-34DC-4A35-8B2A-DB127D28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5197</Words>
  <Characters>29628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ZBTU</cp:lastModifiedBy>
  <cp:revision>5</cp:revision>
  <dcterms:created xsi:type="dcterms:W3CDTF">2019-12-03T10:42:00Z</dcterms:created>
  <dcterms:modified xsi:type="dcterms:W3CDTF">2019-12-03T11:41:00Z</dcterms:modified>
</cp:coreProperties>
</file>